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BD26" w14:textId="77777777" w:rsidR="0084604F" w:rsidRDefault="00000000">
      <w:pPr>
        <w:tabs>
          <w:tab w:val="left" w:pos="5775"/>
        </w:tabs>
        <w:spacing w:line="1200" w:lineRule="exact"/>
        <w:jc w:val="center"/>
        <w:rPr>
          <w:rFonts w:ascii="新宋体" w:eastAsia="新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</w:pP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国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企培企业管理中心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文件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 xml:space="preserve"> 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 xml:space="preserve">       </w:t>
      </w:r>
    </w:p>
    <w:p w14:paraId="153A2EF4" w14:textId="77777777" w:rsidR="0084604F" w:rsidRDefault="00000000">
      <w:pPr>
        <w:adjustRightInd w:val="0"/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黑体" w:eastAsia="黑体" w:hAnsi="Times New Roman" w:cs="Times New Roman"/>
          <w:bCs/>
          <w:noProof/>
          <w:spacing w:val="-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29FF3" wp14:editId="149F1162">
                <wp:simplePos x="0" y="0"/>
                <wp:positionH relativeFrom="column">
                  <wp:posOffset>-38100</wp:posOffset>
                </wp:positionH>
                <wp:positionV relativeFrom="paragraph">
                  <wp:posOffset>289560</wp:posOffset>
                </wp:positionV>
                <wp:extent cx="6141720" cy="20320"/>
                <wp:effectExtent l="15240" t="19050" r="15240" b="17780"/>
                <wp:wrapNone/>
                <wp:docPr id="126633722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1720" cy="203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flip:y;margin-left:-3pt;margin-top:22.8pt;height:1.6pt;width:483.6pt;z-index:251660288;mso-width-relative:page;mso-height-relative:page;" filled="f" stroked="t" coordsize="21600,21600" o:gfxdata="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yBYH1gAAAAgBAAAPAAAAAAAAAAEAIAAAACIAAABkcnMvZG93bnJldi54bWxQ&#10;SwECFAAUAAAACACHTuJA8/sAWfkBAADCAwAADgAAAAAAAAABACAAAAAl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b/>
          <w:color w:val="000000"/>
          <w:w w:val="90"/>
          <w:sz w:val="28"/>
          <w:szCs w:val="24"/>
        </w:rPr>
        <w:t>国企</w:t>
      </w:r>
      <w:r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培〔2025</w:t>
      </w:r>
      <w:r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 xml:space="preserve">〕04号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</w:t>
      </w:r>
    </w:p>
    <w:p w14:paraId="7427F970" w14:textId="3919F7DB" w:rsidR="0084604F" w:rsidRPr="00B50D83" w:rsidRDefault="00000000">
      <w:pPr>
        <w:spacing w:beforeLines="100" w:before="320" w:line="480" w:lineRule="exact"/>
        <w:jc w:val="center"/>
        <w:rPr>
          <w:rFonts w:ascii="微软雅黑" w:eastAsia="微软雅黑" w:hAnsi="微软雅黑" w:cs="宋体" w:hint="eastAsia"/>
          <w:b/>
          <w:spacing w:val="-6"/>
          <w:sz w:val="36"/>
          <w:szCs w:val="36"/>
        </w:rPr>
      </w:pPr>
      <w:bookmarkStart w:id="0" w:name="_Hlk166531344"/>
      <w:r w:rsidRPr="00B50D83"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关于举办</w:t>
      </w:r>
      <w:r w:rsidR="00B50D83" w:rsidRPr="00B50D83">
        <w:rPr>
          <w:rFonts w:ascii="微软雅黑" w:eastAsia="微软雅黑" w:hAnsi="微软雅黑" w:cs="宋体" w:hint="eastAsia"/>
          <w:b/>
          <w:bCs/>
          <w:color w:val="000000"/>
          <w:sz w:val="36"/>
          <w:szCs w:val="36"/>
        </w:rPr>
        <w:t>构建新质生产力：AI+矩阵式企业培训体系</w:t>
      </w:r>
      <w:r w:rsidR="00B50D83">
        <w:rPr>
          <w:rFonts w:ascii="微软雅黑" w:eastAsia="微软雅黑" w:hAnsi="微软雅黑" w:cs="宋体" w:hint="eastAsia"/>
          <w:b/>
          <w:bCs/>
          <w:color w:val="000000"/>
          <w:sz w:val="36"/>
          <w:szCs w:val="36"/>
        </w:rPr>
        <w:t xml:space="preserve">  </w:t>
      </w:r>
      <w:r w:rsidR="00B50D83" w:rsidRPr="00B50D83">
        <w:rPr>
          <w:rFonts w:ascii="微软雅黑" w:eastAsia="微软雅黑" w:hAnsi="微软雅黑" w:cs="宋体" w:hint="eastAsia"/>
          <w:b/>
          <w:bCs/>
          <w:color w:val="000000"/>
          <w:sz w:val="36"/>
          <w:szCs w:val="36"/>
        </w:rPr>
        <w:t>搭建与TTT实战认证</w:t>
      </w:r>
      <w:r w:rsidRPr="00B50D83">
        <w:rPr>
          <w:rFonts w:ascii="微软雅黑" w:eastAsia="微软雅黑" w:hAnsi="微软雅黑" w:cs="宋体" w:hint="eastAsia"/>
          <w:b/>
          <w:bCs/>
          <w:color w:val="000000"/>
          <w:sz w:val="36"/>
          <w:szCs w:val="36"/>
        </w:rPr>
        <w:t>专题</w:t>
      </w:r>
      <w:r w:rsidRPr="00B50D83"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培训班的通知</w:t>
      </w:r>
    </w:p>
    <w:bookmarkEnd w:id="0"/>
    <w:p w14:paraId="3C9943BC" w14:textId="77777777" w:rsidR="0084604F" w:rsidRDefault="0084604F">
      <w:pPr>
        <w:widowControl/>
        <w:adjustRightInd w:val="0"/>
        <w:snapToGrid w:val="0"/>
        <w:spacing w:line="360" w:lineRule="exac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</w:pPr>
    </w:p>
    <w:p w14:paraId="5EC85B7C" w14:textId="77777777" w:rsidR="0084604F" w:rsidRPr="00B50D83" w:rsidRDefault="00000000" w:rsidP="00B50D83">
      <w:pPr>
        <w:widowControl/>
        <w:adjustRightInd w:val="0"/>
        <w:snapToGrid w:val="0"/>
        <w:spacing w:line="320" w:lineRule="exact"/>
        <w:jc w:val="lef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bCs/>
          <w:color w:val="000000"/>
          <w:kern w:val="0"/>
          <w:sz w:val="24"/>
          <w:szCs w:val="24"/>
          <w:lang w:bidi="ar"/>
        </w:rPr>
        <w:t xml:space="preserve">各相关单位： </w:t>
      </w:r>
    </w:p>
    <w:p w14:paraId="476A9C3B" w14:textId="77777777" w:rsidR="0084604F" w:rsidRPr="00B50D83" w:rsidRDefault="00000000" w:rsidP="00B50D83">
      <w:pPr>
        <w:spacing w:line="320" w:lineRule="exact"/>
        <w:ind w:firstLineChars="200" w:firstLine="512"/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随着数智化时代的到来，创新就是新质生产力。创新是加快构建新发展格局，着力推动高质量发展重要条件，建设现代化产业体系，就要坚持把发展经济的着力点放在实体经济上，推进新型工业化，加快建设制造强国、质量强国、航天强国、交通强国、网络强国、数字中国。要实现这一目标，企业现有核心骨干是核心，他们拥有丰富的经验与技术。而新入司员工是实现这一目标的未来，他们接受过更好的教育、拥有良好的网络和数字思维、以及独特的创新思维。那么如何有效的将这些经验与数智化思维结构，就需要我们核心骨干变身为企业内训师，将优秀的经验与技术传承，并学习数字化技术有效的与新生代接轨，以实现二0三五计划的实现。</w:t>
      </w:r>
    </w:p>
    <w:p w14:paraId="582480D2" w14:textId="192395E0" w:rsidR="0084604F" w:rsidRPr="00B50D83" w:rsidRDefault="00000000" w:rsidP="00B50D83">
      <w:pPr>
        <w:spacing w:line="320" w:lineRule="exact"/>
        <w:ind w:firstLineChars="200" w:firstLine="512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我中心特组织有关专家进行授课，</w:t>
      </w:r>
      <w:r w:rsidRPr="00B50D83">
        <w:rPr>
          <w:rFonts w:ascii="微软雅黑" w:eastAsia="微软雅黑" w:hAnsi="微软雅黑" w:cs="仿宋" w:hint="eastAsia"/>
          <w:b/>
          <w:bCs/>
          <w:spacing w:val="8"/>
          <w:kern w:val="0"/>
          <w:sz w:val="24"/>
          <w:szCs w:val="24"/>
        </w:rPr>
        <w:t>举办</w:t>
      </w:r>
      <w:r w:rsidR="00B50D83" w:rsidRPr="00B50D83">
        <w:rPr>
          <w:rFonts w:ascii="微软雅黑" w:eastAsia="微软雅黑" w:hAnsi="微软雅黑" w:cs="仿宋" w:hint="eastAsia"/>
          <w:b/>
          <w:bCs/>
          <w:spacing w:val="8"/>
          <w:kern w:val="0"/>
          <w:sz w:val="24"/>
          <w:szCs w:val="24"/>
        </w:rPr>
        <w:t>构建新质生产力：AI+矩阵式企业培训体系搭建与TTT实战认证</w:t>
      </w:r>
      <w:r w:rsidRPr="00B50D83">
        <w:rPr>
          <w:rFonts w:ascii="微软雅黑" w:eastAsia="微软雅黑" w:hAnsi="微软雅黑" w:cs="仿宋" w:hint="eastAsia"/>
          <w:b/>
          <w:bCs/>
          <w:spacing w:val="8"/>
          <w:kern w:val="0"/>
          <w:sz w:val="24"/>
          <w:szCs w:val="24"/>
        </w:rPr>
        <w:t>专题培训班</w:t>
      </w:r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，本课程将从系统的企业内部课程体系建设、企业内部矩阵布局，及如何萃取有效的经验并形成线上、线下课程，讲师如何通过表达，将知识有效的传承等内容进行系统的讲解，</w:t>
      </w:r>
      <w:r w:rsidRPr="00B50D83">
        <w:rPr>
          <w:rFonts w:ascii="微软雅黑" w:eastAsia="微软雅黑" w:hAnsi="微软雅黑" w:cs="仿宋" w:hint="eastAsia"/>
          <w:b/>
          <w:bCs/>
          <w:spacing w:val="8"/>
          <w:kern w:val="0"/>
          <w:sz w:val="24"/>
          <w:szCs w:val="24"/>
        </w:rPr>
        <w:t>请各单位积极组织相关人员参加，现将有关事项通知如下：</w:t>
      </w:r>
    </w:p>
    <w:p w14:paraId="0B6EEB2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bCs/>
          <w:sz w:val="24"/>
          <w:szCs w:val="24"/>
        </w:rPr>
        <w:t>一、培训内容：</w:t>
      </w:r>
    </w:p>
    <w:p w14:paraId="39402277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第一讲：数智化AI+时代，矩阵式企业培训师体系搭建与落地实践</w:t>
      </w:r>
    </w:p>
    <w:p w14:paraId="6C770D43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color w:val="C00000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一、数智化时代的培训体系搭建与升级</w:t>
      </w:r>
    </w:p>
    <w:p w14:paraId="2E44C1F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1、传统的培训体系模型</w:t>
      </w:r>
    </w:p>
    <w:p w14:paraId="1ED22009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2、新媒体时代的培训体系</w:t>
      </w:r>
    </w:p>
    <w:p w14:paraId="7E23C40B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3、AI+大环境下培训体系的是否要发生变化</w:t>
      </w:r>
    </w:p>
    <w:p w14:paraId="3D24E4D7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4、培训体系升级以后培训管理者应该如何调整升级</w:t>
      </w:r>
    </w:p>
    <w:p w14:paraId="4B6BD5E9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5、新媒体时代内训师体系建设</w:t>
      </w:r>
    </w:p>
    <w:p w14:paraId="02FA224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6、企业培训中心内训师管理组织架构</w:t>
      </w:r>
    </w:p>
    <w:p w14:paraId="3798BDF0" w14:textId="4BC988C9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color w:val="C00000"/>
          <w:sz w:val="24"/>
          <w:szCs w:val="24"/>
        </w:rPr>
        <w:t>案例：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世界500强企业培训体系案例讲解</w:t>
      </w:r>
    </w:p>
    <w:p w14:paraId="79BB754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二、数智化时代企业内训师体系落地实践</w:t>
      </w:r>
    </w:p>
    <w:p w14:paraId="2790185D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1、企业内训师体系落地“反漏斗模型”</w:t>
      </w:r>
    </w:p>
    <w:p w14:paraId="5E03785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2、企业内训师课程建设全流程</w:t>
      </w:r>
    </w:p>
    <w:p w14:paraId="462C38D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3、企业内训师的成长通道与激励策略</w:t>
      </w:r>
    </w:p>
    <w:p w14:paraId="298D290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lastRenderedPageBreak/>
        <w:t>4、新媒体时代学习形式的结构</w:t>
      </w:r>
    </w:p>
    <w:p w14:paraId="23040DBC" w14:textId="1EE3CFFE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  <w:lang w:bidi="en-US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1）</w:t>
      </w:r>
      <w:r w:rsidRPr="00B50D83">
        <w:rPr>
          <w:rFonts w:ascii="微软雅黑" w:eastAsia="微软雅黑" w:hAnsi="微软雅黑" w:cs="仿宋" w:hint="eastAsia"/>
          <w:sz w:val="24"/>
          <w:szCs w:val="24"/>
          <w:lang w:bidi="en-US"/>
        </w:rPr>
        <w:t>直播+线下</w:t>
      </w:r>
      <w:r w:rsidR="005542FB" w:rsidRPr="00B50D83">
        <w:rPr>
          <w:rFonts w:ascii="微软雅黑" w:eastAsia="微软雅黑" w:hAnsi="微软雅黑" w:cs="仿宋" w:hint="eastAsia"/>
          <w:sz w:val="24"/>
          <w:szCs w:val="24"/>
          <w:lang w:bidi="en-US"/>
        </w:rPr>
        <w:t xml:space="preserve">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2）微课+线下</w:t>
      </w:r>
      <w:r w:rsidR="005542FB" w:rsidRPr="00B50D83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3）微课/直播+线下+社群</w:t>
      </w:r>
    </w:p>
    <w:p w14:paraId="64732466" w14:textId="77777777" w:rsidR="00582212" w:rsidRDefault="00582212" w:rsidP="00582212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5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、新媒体时代常见的课程开发方式</w:t>
      </w:r>
    </w:p>
    <w:p w14:paraId="066F0C23" w14:textId="5E259FDF" w:rsidR="0084604F" w:rsidRPr="00582212" w:rsidRDefault="00582212" w:rsidP="00582212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1)</w:t>
      </w:r>
      <w:r w:rsidRPr="00582212">
        <w:rPr>
          <w:rFonts w:ascii="微软雅黑" w:eastAsia="微软雅黑" w:hAnsi="微软雅黑" w:cs="仿宋" w:hint="eastAsia"/>
          <w:sz w:val="24"/>
          <w:szCs w:val="24"/>
        </w:rPr>
        <w:t>传统线下课程开发</w:t>
      </w:r>
      <w:r w:rsidR="005542FB" w:rsidRPr="00582212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Pr="00582212">
        <w:rPr>
          <w:rFonts w:ascii="微软雅黑" w:eastAsia="微软雅黑" w:hAnsi="微软雅黑" w:cs="仿宋" w:hint="eastAsia"/>
          <w:sz w:val="24"/>
          <w:szCs w:val="24"/>
        </w:rPr>
        <w:t>2）微课开发</w:t>
      </w:r>
      <w:r w:rsidR="004F15A3" w:rsidRPr="00582212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Pr="00582212">
        <w:rPr>
          <w:rFonts w:ascii="微软雅黑" w:eastAsia="微软雅黑" w:hAnsi="微软雅黑" w:cs="仿宋" w:hint="eastAsia"/>
          <w:sz w:val="24"/>
          <w:szCs w:val="24"/>
        </w:rPr>
        <w:t>3）直播课开发</w:t>
      </w:r>
      <w:r w:rsidR="005542FB" w:rsidRPr="00582212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="004F15A3" w:rsidRPr="00582212">
        <w:rPr>
          <w:rFonts w:ascii="微软雅黑" w:eastAsia="微软雅黑" w:hAnsi="微软雅黑" w:cs="仿宋" w:hint="eastAsia"/>
          <w:sz w:val="24"/>
          <w:szCs w:val="24"/>
        </w:rPr>
        <w:t xml:space="preserve"> </w:t>
      </w:r>
      <w:r w:rsidRPr="00582212">
        <w:rPr>
          <w:rFonts w:ascii="微软雅黑" w:eastAsia="微软雅黑" w:hAnsi="微软雅黑" w:cs="仿宋" w:hint="eastAsia"/>
          <w:sz w:val="24"/>
          <w:szCs w:val="24"/>
        </w:rPr>
        <w:t>4）录播课录制</w:t>
      </w:r>
    </w:p>
    <w:p w14:paraId="19E76493" w14:textId="73235752" w:rsidR="0084604F" w:rsidRPr="00B50D83" w:rsidRDefault="00582212" w:rsidP="00582212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6、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新媒体时代培训管理者升级“四会一有”</w:t>
      </w:r>
    </w:p>
    <w:p w14:paraId="69A3F479" w14:textId="79F7D08D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color w:val="C00000"/>
          <w:sz w:val="24"/>
          <w:szCs w:val="24"/>
        </w:rPr>
        <w:t>案例：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优秀国央企/企业单位内训师建设案例讲解</w:t>
      </w:r>
    </w:p>
    <w:p w14:paraId="51E6AC3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三、如何让内训师体系有效支撑业务发展</w:t>
      </w:r>
    </w:p>
    <w:p w14:paraId="196A515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bCs/>
          <w:sz w:val="24"/>
          <w:szCs w:val="24"/>
        </w:rPr>
        <w:t>讨论：现在学习地图这么火，要不要做学习地图</w:t>
      </w:r>
    </w:p>
    <w:p w14:paraId="1EBE49E6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1、四种类型的课程项目设计</w:t>
      </w:r>
    </w:p>
    <w:p w14:paraId="13B37F80" w14:textId="2EADE635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1）基于业务流程的课程项目设计</w:t>
      </w:r>
      <w:r w:rsidR="004F15A3" w:rsidRPr="00B50D83">
        <w:rPr>
          <w:rFonts w:ascii="微软雅黑" w:eastAsia="微软雅黑" w:hAnsi="微软雅黑" w:cs="仿宋" w:hint="eastAsia"/>
          <w:sz w:val="24"/>
          <w:szCs w:val="24"/>
        </w:rPr>
        <w:t xml:space="preserve"> 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2）基于业务问题的课程项目设计</w:t>
      </w:r>
    </w:p>
    <w:p w14:paraId="719EFCCE" w14:textId="171228A4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3）基于新业务拓展的课程项目设计</w:t>
      </w:r>
      <w:r w:rsidR="004F15A3" w:rsidRPr="00B50D83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4）调研访谈分析类课程项目设计</w:t>
      </w:r>
    </w:p>
    <w:p w14:paraId="15126650" w14:textId="3308A37D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color w:val="C00000"/>
          <w:sz w:val="24"/>
          <w:szCs w:val="24"/>
        </w:rPr>
        <w:t>案例：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大型制造类企业组织经验萃取的项目设计案例</w:t>
      </w:r>
    </w:p>
    <w:p w14:paraId="7DEBD20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第二讲 DeepSeek+工具在培训管理工作中的实战运用</w:t>
      </w:r>
    </w:p>
    <w:p w14:paraId="5AE4E42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一、认知Deepseek</w:t>
      </w:r>
    </w:p>
    <w:p w14:paraId="1A1294F3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1、Deepseek的优缺点</w:t>
      </w:r>
    </w:p>
    <w:p w14:paraId="55E8F8C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bookmarkStart w:id="1" w:name="_Hlk193640499"/>
      <w:r w:rsidRPr="00B50D83">
        <w:rPr>
          <w:rFonts w:ascii="微软雅黑" w:eastAsia="微软雅黑" w:hAnsi="微软雅黑" w:cs="华文仿宋" w:hint="eastAsia"/>
          <w:sz w:val="24"/>
          <w:szCs w:val="24"/>
        </w:rPr>
        <w:t>1）</w:t>
      </w:r>
      <w:bookmarkEnd w:id="1"/>
      <w:r w:rsidRPr="00B50D83">
        <w:rPr>
          <w:rFonts w:ascii="微软雅黑" w:eastAsia="微软雅黑" w:hAnsi="微软雅黑" w:cs="华文仿宋" w:hint="eastAsia"/>
          <w:sz w:val="24"/>
          <w:szCs w:val="24"/>
        </w:rPr>
        <w:t>Deepseek与通用AI的区别：不偷懒、有推理过程</w:t>
      </w:r>
    </w:p>
    <w:p w14:paraId="659BF31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bookmarkStart w:id="2" w:name="_Hlk193640513"/>
      <w:r w:rsidRPr="00B50D83">
        <w:rPr>
          <w:rFonts w:ascii="微软雅黑" w:eastAsia="微软雅黑" w:hAnsi="微软雅黑" w:cs="华文仿宋" w:hint="eastAsia"/>
          <w:sz w:val="24"/>
          <w:szCs w:val="24"/>
        </w:rPr>
        <w:t>2）</w:t>
      </w:r>
      <w:bookmarkEnd w:id="2"/>
      <w:r w:rsidRPr="00B50D83">
        <w:rPr>
          <w:rFonts w:ascii="微软雅黑" w:eastAsia="微软雅黑" w:hAnsi="微软雅黑" w:cs="华文仿宋" w:hint="eastAsia"/>
          <w:sz w:val="24"/>
          <w:szCs w:val="24"/>
        </w:rPr>
        <w:t>Deepseek现阶段的缺点：易卡顿</w:t>
      </w:r>
    </w:p>
    <w:p w14:paraId="2AC946D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bookmarkStart w:id="3" w:name="_Hlk193640523"/>
      <w:r w:rsidRPr="00B50D83">
        <w:rPr>
          <w:rFonts w:ascii="微软雅黑" w:eastAsia="微软雅黑" w:hAnsi="微软雅黑" w:cs="华文仿宋" w:hint="eastAsia"/>
          <w:sz w:val="24"/>
          <w:szCs w:val="24"/>
        </w:rPr>
        <w:t>3）</w:t>
      </w:r>
      <w:bookmarkEnd w:id="3"/>
      <w:r w:rsidRPr="00B50D83">
        <w:rPr>
          <w:rFonts w:ascii="微软雅黑" w:eastAsia="微软雅黑" w:hAnsi="微软雅黑" w:cs="华文仿宋" w:hint="eastAsia"/>
          <w:sz w:val="24"/>
          <w:szCs w:val="24"/>
        </w:rPr>
        <w:t>Deepseek的使用:第三方融合-IMA知识库</w:t>
      </w:r>
    </w:p>
    <w:p w14:paraId="06AF9A9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二、如何有效使用AI工具（以Deepseek为例）</w:t>
      </w:r>
    </w:p>
    <w:p w14:paraId="19CB8A8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1、Deepseek精用的三项条件</w:t>
      </w:r>
    </w:p>
    <w:p w14:paraId="1101A0A2" w14:textId="186E6278" w:rsidR="0084604F" w:rsidRPr="00B50D83" w:rsidRDefault="005542FB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1）专业认知  2）专业对话  3）材料标准</w:t>
      </w:r>
    </w:p>
    <w:p w14:paraId="067C2AD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2、万能提示词长什么样？</w:t>
      </w:r>
    </w:p>
    <w:p w14:paraId="19E43CC7" w14:textId="54FC058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1）万能提示词的讲解</w:t>
      </w:r>
      <w:r w:rsidR="004F15A3"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2）角色扮演式提问:秒变专家的AI更睿智</w:t>
      </w:r>
    </w:p>
    <w:p w14:paraId="60F6AE74" w14:textId="5DC445D9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3、注意：Deepseek原则上只能解决通用的问题，所以专业问题需要材料支持</w:t>
      </w:r>
    </w:p>
    <w:p w14:paraId="728F842F" w14:textId="65360786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三、写——</w:t>
      </w:r>
      <w:r w:rsidRPr="00B50D83"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  <w:t>AI</w:t>
      </w:r>
      <w:r w:rsidRPr="00B50D83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在培训准备中的文案撰写</w:t>
      </w:r>
    </w:p>
    <w:p w14:paraId="06CEFC6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1、AI如何撰写各类方案</w:t>
      </w:r>
    </w:p>
    <w:p w14:paraId="4DB6DD7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2、AI如何撰写调研问卷</w:t>
      </w:r>
    </w:p>
    <w:p w14:paraId="7B5A8EA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3、AI如何撰写报告与总结</w:t>
      </w:r>
    </w:p>
    <w:p w14:paraId="5C1F322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4、AI如何撰写发言稿、演讲稿、作文、论文、宣传稿等</w:t>
      </w:r>
    </w:p>
    <w:p w14:paraId="7F2E3687" w14:textId="6FB639F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5、AI在公文写作当中的运用（请示、函、通报、会议纪要、请柬等）</w:t>
      </w:r>
    </w:p>
    <w:p w14:paraId="2AEECD1C" w14:textId="01CB4F84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四、设——</w:t>
      </w:r>
      <w:r w:rsidRPr="00B50D83">
        <w:rPr>
          <w:rFonts w:ascii="微软雅黑" w:eastAsia="微软雅黑" w:hAnsi="微软雅黑"/>
          <w:b/>
          <w:bCs/>
          <w:sz w:val="24"/>
          <w:szCs w:val="24"/>
        </w:rPr>
        <w:t>AI在课程设计中的运用</w:t>
      </w:r>
    </w:p>
    <w:p w14:paraId="263F6C96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</w:t>
      </w:r>
      <w:r w:rsidRPr="00B50D83">
        <w:rPr>
          <w:rFonts w:ascii="微软雅黑" w:eastAsia="微软雅黑" w:hAnsi="微软雅黑"/>
          <w:sz w:val="24"/>
          <w:szCs w:val="24"/>
        </w:rPr>
        <w:t>培训课题的美化</w:t>
      </w:r>
    </w:p>
    <w:p w14:paraId="6A357FEB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2、</w:t>
      </w:r>
      <w:r w:rsidRPr="00B50D83">
        <w:rPr>
          <w:rFonts w:ascii="微软雅黑" w:eastAsia="微软雅黑" w:hAnsi="微软雅黑"/>
          <w:sz w:val="24"/>
          <w:szCs w:val="24"/>
        </w:rPr>
        <w:t>培训大纲的制作</w:t>
      </w:r>
    </w:p>
    <w:p w14:paraId="21795AE0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3、</w:t>
      </w:r>
      <w:r w:rsidRPr="00B50D83">
        <w:rPr>
          <w:rFonts w:ascii="微软雅黑" w:eastAsia="微软雅黑" w:hAnsi="微软雅黑"/>
          <w:sz w:val="24"/>
          <w:szCs w:val="24"/>
        </w:rPr>
        <w:t>培训PPT的制作</w:t>
      </w:r>
    </w:p>
    <w:p w14:paraId="47A00A8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4、</w:t>
      </w:r>
      <w:r w:rsidRPr="00B50D83">
        <w:rPr>
          <w:rFonts w:ascii="微软雅黑" w:eastAsia="微软雅黑" w:hAnsi="微软雅黑"/>
          <w:sz w:val="24"/>
          <w:szCs w:val="24"/>
        </w:rPr>
        <w:t>培训图片检索</w:t>
      </w:r>
      <w:r w:rsidRPr="00B50D83">
        <w:rPr>
          <w:rFonts w:ascii="微软雅黑" w:eastAsia="微软雅黑" w:hAnsi="微软雅黑" w:hint="eastAsia"/>
          <w:sz w:val="24"/>
          <w:szCs w:val="24"/>
        </w:rPr>
        <w:t>与去水印</w:t>
      </w:r>
    </w:p>
    <w:p w14:paraId="61C1D8DA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5、</w:t>
      </w:r>
      <w:r w:rsidRPr="00B50D83">
        <w:rPr>
          <w:rFonts w:ascii="微软雅黑" w:eastAsia="微软雅黑" w:hAnsi="微软雅黑"/>
          <w:sz w:val="24"/>
          <w:szCs w:val="24"/>
        </w:rPr>
        <w:t>培训案例的撰写</w:t>
      </w:r>
    </w:p>
    <w:p w14:paraId="463BC32F" w14:textId="3CDAAFB8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6、</w:t>
      </w:r>
      <w:r w:rsidRPr="00B50D83">
        <w:rPr>
          <w:rFonts w:ascii="微软雅黑" w:eastAsia="微软雅黑" w:hAnsi="微软雅黑"/>
          <w:sz w:val="24"/>
          <w:szCs w:val="24"/>
        </w:rPr>
        <w:t>培训游戏的设计</w:t>
      </w:r>
    </w:p>
    <w:p w14:paraId="7DBBCEB8" w14:textId="153676E3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五、评——</w:t>
      </w:r>
      <w:r w:rsidRPr="00B50D83">
        <w:rPr>
          <w:rFonts w:ascii="微软雅黑" w:eastAsia="微软雅黑" w:hAnsi="微软雅黑"/>
          <w:b/>
          <w:bCs/>
          <w:sz w:val="24"/>
          <w:szCs w:val="24"/>
        </w:rPr>
        <w:t>AI在课后评估中的运用</w:t>
      </w:r>
    </w:p>
    <w:p w14:paraId="28F6513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</w:t>
      </w:r>
      <w:r w:rsidRPr="00B50D83">
        <w:rPr>
          <w:rFonts w:ascii="微软雅黑" w:eastAsia="微软雅黑" w:hAnsi="微软雅黑"/>
          <w:sz w:val="24"/>
          <w:szCs w:val="24"/>
        </w:rPr>
        <w:t>培训试题的制作</w:t>
      </w:r>
    </w:p>
    <w:p w14:paraId="0C96AC3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lastRenderedPageBreak/>
        <w:t>2、</w:t>
      </w:r>
      <w:r w:rsidRPr="00B50D83">
        <w:rPr>
          <w:rFonts w:ascii="微软雅黑" w:eastAsia="微软雅黑" w:hAnsi="微软雅黑"/>
          <w:sz w:val="24"/>
          <w:szCs w:val="24"/>
        </w:rPr>
        <w:t>培训评估问卷的设计</w:t>
      </w:r>
    </w:p>
    <w:p w14:paraId="0B5A39F0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3、课程设计评分表</w:t>
      </w:r>
    </w:p>
    <w:p w14:paraId="1F6D723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4、讲师试讲评分表</w:t>
      </w:r>
    </w:p>
    <w:p w14:paraId="4861C03C" w14:textId="657BA66C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5、试师评分报告撰写</w:t>
      </w:r>
    </w:p>
    <w:p w14:paraId="69189C34" w14:textId="3466C4A2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六、创——</w:t>
      </w:r>
      <w:r w:rsidRPr="00B50D83">
        <w:rPr>
          <w:rFonts w:ascii="微软雅黑" w:eastAsia="微软雅黑" w:hAnsi="微软雅黑"/>
          <w:b/>
          <w:bCs/>
          <w:sz w:val="24"/>
          <w:szCs w:val="24"/>
        </w:rPr>
        <w:t>AI在</w:t>
      </w: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数字人发展中的运用</w:t>
      </w:r>
    </w:p>
    <w:p w14:paraId="702D71F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1、认识神奇的数字人</w:t>
      </w:r>
    </w:p>
    <w:p w14:paraId="1A7B2E30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2、AI数字人在移动学习与知识传播中的运用</w:t>
      </w:r>
    </w:p>
    <w:p w14:paraId="02A7A64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3、AI数字人让你的短视频无国界</w:t>
      </w:r>
    </w:p>
    <w:p w14:paraId="4930CFFC" w14:textId="7C7C5BF0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4、AI数字人现场体验与实操</w:t>
      </w:r>
    </w:p>
    <w:p w14:paraId="70A7C7FE" w14:textId="46E5E483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七、索——</w:t>
      </w:r>
      <w:r w:rsidRPr="00B50D83">
        <w:rPr>
          <w:rFonts w:ascii="微软雅黑" w:eastAsia="微软雅黑" w:hAnsi="微软雅黑"/>
          <w:b/>
          <w:bCs/>
          <w:sz w:val="24"/>
          <w:szCs w:val="24"/>
        </w:rPr>
        <w:t>AI在企业知识检索中的运用</w:t>
      </w:r>
    </w:p>
    <w:p w14:paraId="6FB0461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1、知识的萃取与提练</w:t>
      </w:r>
    </w:p>
    <w:p w14:paraId="742C596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2、</w:t>
      </w:r>
      <w:r w:rsidRPr="00B50D83">
        <w:rPr>
          <w:rFonts w:ascii="微软雅黑" w:eastAsia="微软雅黑" w:hAnsi="微软雅黑"/>
          <w:sz w:val="24"/>
          <w:szCs w:val="24"/>
        </w:rPr>
        <w:t>智能体生成</w:t>
      </w:r>
    </w:p>
    <w:p w14:paraId="7E5581C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微软雅黑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第三讲：内训师课程设计与授课能力提升</w:t>
      </w:r>
    </w:p>
    <w:p w14:paraId="31604446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 xml:space="preserve">一、导入：什么样的课程是一个好课程 </w:t>
      </w:r>
    </w:p>
    <w:p w14:paraId="552805D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1. 两张图片对比，互动看电影与培训的区别</w:t>
      </w:r>
    </w:p>
    <w:p w14:paraId="7B76310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视频赏欣:《我的兄弟叫顺溜》片段-翰林教射击</w:t>
      </w:r>
    </w:p>
    <w:p w14:paraId="00448EED" w14:textId="77777777" w:rsidR="0084604F" w:rsidRPr="00B50D83" w:rsidRDefault="00000000" w:rsidP="00B50D83">
      <w:pPr>
        <w:numPr>
          <w:ilvl w:val="0"/>
          <w:numId w:val="2"/>
        </w:num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什么是经验萃取-将工作经验变成知识进行传承。</w:t>
      </w:r>
    </w:p>
    <w:p w14:paraId="612BCD6C" w14:textId="77777777" w:rsidR="0084604F" w:rsidRPr="00B50D83" w:rsidRDefault="00000000" w:rsidP="00B50D83">
      <w:pPr>
        <w:numPr>
          <w:ilvl w:val="0"/>
          <w:numId w:val="2"/>
        </w:num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经验萃取四步法</w:t>
      </w:r>
    </w:p>
    <w:p w14:paraId="6874925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1）现场重现：5W2H</w:t>
      </w:r>
    </w:p>
    <w:p w14:paraId="5B1EB6E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2）追问细节：做了什么？怎么做的？遇到什么难点？怎么突破的？有哪些注意事项？会怎么改变？</w:t>
      </w:r>
    </w:p>
    <w:p w14:paraId="733ADB36" w14:textId="12056233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3）聚焦方法：整理分类，调整优化</w:t>
      </w:r>
      <w:r w:rsidR="004F15A3"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4）配置工具：表单、话术、工具卡</w:t>
      </w:r>
    </w:p>
    <w:p w14:paraId="33F8922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二、经验转化为课程的结构设计与教学设计</w:t>
      </w:r>
    </w:p>
    <w:p w14:paraId="620B4A1D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1、 场景化课程设计的SCAS模型</w:t>
      </w:r>
    </w:p>
    <w:p w14:paraId="0841EAA4" w14:textId="4165FBF0" w:rsidR="0084604F" w:rsidRPr="00B50D83" w:rsidRDefault="004F15A3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1）模型一：SCAS    2）变异模型：SCACAS</w:t>
      </w:r>
    </w:p>
    <w:p w14:paraId="63D3436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案例：思维导图-演讲各目标的方法罗列。</w:t>
      </w:r>
    </w:p>
    <w:p w14:paraId="3ACED97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sz w:val="24"/>
          <w:szCs w:val="24"/>
        </w:rPr>
        <w:t>工具导入：</w:t>
      </w:r>
      <w:r w:rsidRPr="00B50D83">
        <w:rPr>
          <w:rFonts w:ascii="微软雅黑" w:eastAsia="微软雅黑" w:hAnsi="微软雅黑" w:cs="华文仿宋" w:hint="eastAsia"/>
          <w:bCs/>
          <w:sz w:val="24"/>
          <w:szCs w:val="24"/>
        </w:rPr>
        <w:t>X-Mind思维导图</w:t>
      </w:r>
    </w:p>
    <w:p w14:paraId="2C79391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2、案例式课程设计PRM模型</w:t>
      </w:r>
    </w:p>
    <w:p w14:paraId="29D87C74" w14:textId="44CC78C8" w:rsidR="0084604F" w:rsidRPr="00B50D83" w:rsidRDefault="004F15A3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1）P：</w:t>
      </w:r>
      <w:hyperlink r:id="rId8" w:tgtFrame="_blank" w:history="1">
        <w:r w:rsidRPr="00B50D83">
          <w:rPr>
            <w:rFonts w:ascii="微软雅黑" w:eastAsia="微软雅黑" w:hAnsi="微软雅黑" w:cs="华文仿宋" w:hint="eastAsia"/>
            <w:sz w:val="24"/>
            <w:szCs w:val="24"/>
          </w:rPr>
          <w:t>phenomenon</w:t>
        </w:r>
      </w:hyperlink>
      <w:r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现象呈现  2）R：reason 原因分析</w:t>
      </w:r>
    </w:p>
    <w:p w14:paraId="712B44FB" w14:textId="07CF83F5" w:rsidR="0084604F" w:rsidRPr="00B50D83" w:rsidRDefault="004F15A3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color w:val="1F4E79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3）M：measures 评估解决</w:t>
      </w:r>
    </w:p>
    <w:p w14:paraId="24023F0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3、教学法设计三教法：</w:t>
      </w:r>
    </w:p>
    <w:p w14:paraId="46EB3CA3" w14:textId="6E7BBFF4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1）现场提问法</w:t>
      </w:r>
      <w:r w:rsidR="004F15A3"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2）案例分析法</w:t>
      </w:r>
    </w:p>
    <w:p w14:paraId="49821899" w14:textId="6FACD622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笑脸模型学会讲案例</w:t>
      </w:r>
    </w:p>
    <w:p w14:paraId="1EF6883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color w:val="C45911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color w:val="C45911"/>
          <w:sz w:val="24"/>
          <w:szCs w:val="24"/>
        </w:rPr>
        <w:t>配套表单：SCAS课程设计表</w:t>
      </w:r>
    </w:p>
    <w:p w14:paraId="3533B9E1" w14:textId="1B67092E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color w:val="C45911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color w:val="C45911"/>
          <w:sz w:val="24"/>
          <w:szCs w:val="24"/>
        </w:rPr>
        <w:t>案例：运用行业案例讲解</w:t>
      </w:r>
    </w:p>
    <w:p w14:paraId="1C6EC096" w14:textId="2E9BB2D9" w:rsidR="0084604F" w:rsidRPr="00B50D83" w:rsidRDefault="004F15A3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三、授课登台与台风练习</w:t>
      </w:r>
    </w:p>
    <w:p w14:paraId="5FDEF7C8" w14:textId="77777777" w:rsidR="0084604F" w:rsidRPr="00B50D83" w:rsidRDefault="00000000" w:rsidP="00B50D83">
      <w:pPr>
        <w:tabs>
          <w:tab w:val="left" w:pos="1305"/>
        </w:tabs>
        <w:spacing w:line="320" w:lineRule="exact"/>
        <w:rPr>
          <w:rFonts w:ascii="微软雅黑" w:eastAsia="微软雅黑" w:hAnsi="微软雅黑" w:cs="华文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sz w:val="24"/>
          <w:szCs w:val="24"/>
        </w:rPr>
        <w:t>1、授课登台与站姿&amp;走动</w:t>
      </w:r>
    </w:p>
    <w:p w14:paraId="0BBA7F68" w14:textId="0DC3113B" w:rsidR="0084604F" w:rsidRPr="00B50D83" w:rsidRDefault="004F15A3" w:rsidP="00B50D83">
      <w:pPr>
        <w:tabs>
          <w:tab w:val="left" w:pos="1305"/>
        </w:tabs>
        <w:spacing w:line="320" w:lineRule="exact"/>
        <w:rPr>
          <w:rFonts w:ascii="微软雅黑" w:eastAsia="微软雅黑" w:hAnsi="微软雅黑" w:cs="华文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sz w:val="24"/>
          <w:szCs w:val="24"/>
        </w:rPr>
        <w:t>2、自信表现之表情眼神</w:t>
      </w:r>
    </w:p>
    <w:p w14:paraId="3B2C6580" w14:textId="262B6C32" w:rsidR="0084604F" w:rsidRPr="00B50D83" w:rsidRDefault="004F15A3" w:rsidP="00B50D83">
      <w:pPr>
        <w:tabs>
          <w:tab w:val="left" w:pos="1305"/>
        </w:tabs>
        <w:spacing w:line="320" w:lineRule="exact"/>
        <w:rPr>
          <w:rFonts w:ascii="微软雅黑" w:eastAsia="微软雅黑" w:hAnsi="微软雅黑" w:cs="华文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sz w:val="24"/>
          <w:szCs w:val="24"/>
        </w:rPr>
        <w:t>3、自然轻松之手势运用</w:t>
      </w:r>
    </w:p>
    <w:p w14:paraId="6C722045" w14:textId="77777777" w:rsidR="0084604F" w:rsidRPr="00B50D83" w:rsidRDefault="00000000" w:rsidP="00B50D83">
      <w:pPr>
        <w:tabs>
          <w:tab w:val="left" w:pos="1134"/>
        </w:tabs>
        <w:spacing w:line="320" w:lineRule="exact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lastRenderedPageBreak/>
        <w:t>二、研修时间地点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 xml:space="preserve">     </w:t>
      </w:r>
    </w:p>
    <w:p w14:paraId="3AA88695" w14:textId="70C9AC9D" w:rsidR="0084604F" w:rsidRDefault="00000000" w:rsidP="00B50D83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Times New Roman" w:hint="eastAsia"/>
          <w:sz w:val="24"/>
          <w:szCs w:val="24"/>
        </w:rPr>
        <w:t>2025年</w:t>
      </w:r>
      <w:r w:rsidR="00B2275E">
        <w:rPr>
          <w:rFonts w:ascii="微软雅黑" w:eastAsia="微软雅黑" w:hAnsi="微软雅黑" w:cs="Times New Roman" w:hint="eastAsia"/>
          <w:sz w:val="24"/>
          <w:szCs w:val="24"/>
        </w:rPr>
        <w:t>0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>6月24日</w:t>
      </w:r>
      <w:bookmarkStart w:id="4" w:name="_Hlk196142028"/>
      <w:r w:rsidRPr="00B50D83">
        <w:rPr>
          <w:rFonts w:ascii="微软雅黑" w:eastAsia="微软雅黑" w:hAnsi="微软雅黑" w:cs="Times New Roman" w:hint="eastAsia"/>
          <w:sz w:val="24"/>
          <w:szCs w:val="24"/>
        </w:rPr>
        <w:t>-</w:t>
      </w:r>
      <w:bookmarkEnd w:id="4"/>
      <w:r w:rsidR="00B2275E">
        <w:rPr>
          <w:rFonts w:ascii="微软雅黑" w:eastAsia="微软雅黑" w:hAnsi="微软雅黑" w:cs="Times New Roman" w:hint="eastAsia"/>
          <w:sz w:val="24"/>
          <w:szCs w:val="24"/>
        </w:rPr>
        <w:t>0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>6月27日</w:t>
      </w:r>
      <w:r w:rsidR="00B2275E"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>青岛市  （24日全天报道）</w:t>
      </w:r>
    </w:p>
    <w:p w14:paraId="34F02CF5" w14:textId="03EFF947" w:rsidR="00A06C3D" w:rsidRPr="00A06C3D" w:rsidRDefault="00A06C3D" w:rsidP="00A06C3D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bCs/>
          <w:sz w:val="24"/>
          <w:szCs w:val="24"/>
        </w:rPr>
      </w:pP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2025年</w:t>
      </w:r>
      <w:r w:rsidR="00B2275E">
        <w:rPr>
          <w:rFonts w:ascii="微软雅黑" w:eastAsia="微软雅黑" w:hAnsi="微软雅黑" w:cs="Times New Roman" w:hint="eastAsia"/>
          <w:bCs/>
          <w:sz w:val="24"/>
          <w:szCs w:val="24"/>
        </w:rPr>
        <w:t>0</w:t>
      </w: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7月09日-</w:t>
      </w:r>
      <w:r w:rsidR="00B2275E">
        <w:rPr>
          <w:rFonts w:ascii="微软雅黑" w:eastAsia="微软雅黑" w:hAnsi="微软雅黑" w:cs="Times New Roman" w:hint="eastAsia"/>
          <w:bCs/>
          <w:sz w:val="24"/>
          <w:szCs w:val="24"/>
        </w:rPr>
        <w:t>0</w:t>
      </w: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 xml:space="preserve">7月12日 </w:t>
      </w:r>
      <w:r w:rsidR="00B2275E">
        <w:rPr>
          <w:rFonts w:ascii="微软雅黑" w:eastAsia="微软雅黑" w:hAnsi="微软雅黑" w:cs="Times New Roman" w:hint="eastAsia"/>
          <w:bCs/>
          <w:sz w:val="24"/>
          <w:szCs w:val="24"/>
        </w:rPr>
        <w:t xml:space="preserve"> </w:t>
      </w: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昆明市  （09日全天报到）</w:t>
      </w:r>
    </w:p>
    <w:p w14:paraId="7CF98C81" w14:textId="283ABE2F" w:rsidR="00A06C3D" w:rsidRPr="00A06C3D" w:rsidRDefault="00A06C3D" w:rsidP="00A06C3D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bCs/>
          <w:sz w:val="24"/>
          <w:szCs w:val="24"/>
        </w:rPr>
      </w:pP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2025年</w:t>
      </w:r>
      <w:r w:rsidR="00B2275E">
        <w:rPr>
          <w:rFonts w:ascii="微软雅黑" w:eastAsia="微软雅黑" w:hAnsi="微软雅黑" w:cs="Times New Roman" w:hint="eastAsia"/>
          <w:bCs/>
          <w:sz w:val="24"/>
          <w:szCs w:val="24"/>
        </w:rPr>
        <w:t>0</w:t>
      </w: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7月23日-</w:t>
      </w:r>
      <w:r w:rsidR="00B2275E">
        <w:rPr>
          <w:rFonts w:ascii="微软雅黑" w:eastAsia="微软雅黑" w:hAnsi="微软雅黑" w:cs="Times New Roman" w:hint="eastAsia"/>
          <w:bCs/>
          <w:sz w:val="24"/>
          <w:szCs w:val="24"/>
        </w:rPr>
        <w:t>0</w:t>
      </w: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 xml:space="preserve">7月26日 </w:t>
      </w:r>
      <w:r w:rsidR="00B2275E">
        <w:rPr>
          <w:rFonts w:ascii="微软雅黑" w:eastAsia="微软雅黑" w:hAnsi="微软雅黑" w:cs="Times New Roman" w:hint="eastAsia"/>
          <w:bCs/>
          <w:sz w:val="24"/>
          <w:szCs w:val="24"/>
        </w:rPr>
        <w:t xml:space="preserve"> </w:t>
      </w: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大连市  （23日全天报到）</w:t>
      </w:r>
    </w:p>
    <w:p w14:paraId="0C901CBA" w14:textId="709EDD0D" w:rsidR="00A06C3D" w:rsidRPr="00A06C3D" w:rsidRDefault="00A06C3D" w:rsidP="00A06C3D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bCs/>
          <w:sz w:val="24"/>
          <w:szCs w:val="24"/>
        </w:rPr>
      </w:pP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2025年</w:t>
      </w:r>
      <w:r w:rsidR="00B2275E">
        <w:rPr>
          <w:rFonts w:ascii="微软雅黑" w:eastAsia="微软雅黑" w:hAnsi="微软雅黑" w:cs="Times New Roman" w:hint="eastAsia"/>
          <w:bCs/>
          <w:sz w:val="24"/>
          <w:szCs w:val="24"/>
        </w:rPr>
        <w:t>0</w:t>
      </w: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8月06日-</w:t>
      </w:r>
      <w:r w:rsidR="00B2275E">
        <w:rPr>
          <w:rFonts w:ascii="微软雅黑" w:eastAsia="微软雅黑" w:hAnsi="微软雅黑" w:cs="Times New Roman" w:hint="eastAsia"/>
          <w:bCs/>
          <w:sz w:val="24"/>
          <w:szCs w:val="24"/>
        </w:rPr>
        <w:t>0</w:t>
      </w: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 xml:space="preserve">8月09日 </w:t>
      </w:r>
      <w:r w:rsidR="00B2275E">
        <w:rPr>
          <w:rFonts w:ascii="微软雅黑" w:eastAsia="微软雅黑" w:hAnsi="微软雅黑" w:cs="Times New Roman" w:hint="eastAsia"/>
          <w:bCs/>
          <w:sz w:val="24"/>
          <w:szCs w:val="24"/>
        </w:rPr>
        <w:t xml:space="preserve"> </w:t>
      </w: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厦门市  （06日全天报到）</w:t>
      </w:r>
    </w:p>
    <w:p w14:paraId="63E16EC0" w14:textId="19931C9C" w:rsidR="00A06C3D" w:rsidRDefault="00A06C3D" w:rsidP="00A06C3D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bCs/>
          <w:sz w:val="24"/>
          <w:szCs w:val="24"/>
        </w:rPr>
      </w:pP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2025年</w:t>
      </w:r>
      <w:r w:rsidR="00B2275E">
        <w:rPr>
          <w:rFonts w:ascii="微软雅黑" w:eastAsia="微软雅黑" w:hAnsi="微软雅黑" w:cs="Times New Roman" w:hint="eastAsia"/>
          <w:bCs/>
          <w:sz w:val="24"/>
          <w:szCs w:val="24"/>
        </w:rPr>
        <w:t>0</w:t>
      </w: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8月19日-</w:t>
      </w:r>
      <w:r w:rsidR="00B2275E">
        <w:rPr>
          <w:rFonts w:ascii="微软雅黑" w:eastAsia="微软雅黑" w:hAnsi="微软雅黑" w:cs="Times New Roman" w:hint="eastAsia"/>
          <w:bCs/>
          <w:sz w:val="24"/>
          <w:szCs w:val="24"/>
        </w:rPr>
        <w:t>0</w:t>
      </w: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 xml:space="preserve">8月22日 </w:t>
      </w:r>
      <w:r w:rsidR="00B2275E">
        <w:rPr>
          <w:rFonts w:ascii="微软雅黑" w:eastAsia="微软雅黑" w:hAnsi="微软雅黑" w:cs="Times New Roman" w:hint="eastAsia"/>
          <w:bCs/>
          <w:sz w:val="24"/>
          <w:szCs w:val="24"/>
        </w:rPr>
        <w:t xml:space="preserve"> </w:t>
      </w: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北京市  （19日全天报到）</w:t>
      </w:r>
    </w:p>
    <w:p w14:paraId="3596AFBC" w14:textId="5D89FEA9" w:rsidR="00B2275E" w:rsidRPr="00B2275E" w:rsidRDefault="00B2275E" w:rsidP="00B2275E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2275E">
        <w:rPr>
          <w:rFonts w:ascii="微软雅黑" w:eastAsia="微软雅黑" w:hAnsi="微软雅黑" w:cs="Times New Roman" w:hint="eastAsia"/>
          <w:sz w:val="24"/>
          <w:szCs w:val="24"/>
        </w:rPr>
        <w:t>2025年09月09日</w:t>
      </w:r>
      <w:r>
        <w:rPr>
          <w:rFonts w:ascii="微软雅黑" w:eastAsia="微软雅黑" w:hAnsi="微软雅黑" w:cs="Times New Roman" w:hint="eastAsia"/>
          <w:sz w:val="24"/>
          <w:szCs w:val="24"/>
        </w:rPr>
        <w:t>-</w:t>
      </w:r>
      <w:r w:rsidRPr="00B2275E">
        <w:rPr>
          <w:rFonts w:ascii="微软雅黑" w:eastAsia="微软雅黑" w:hAnsi="微软雅黑" w:cs="Times New Roman" w:hint="eastAsia"/>
          <w:sz w:val="24"/>
          <w:szCs w:val="24"/>
        </w:rPr>
        <w:t>09月12日  成都市  （09日全天报到）</w:t>
      </w:r>
    </w:p>
    <w:p w14:paraId="70E096CF" w14:textId="7932776D" w:rsidR="00B2275E" w:rsidRPr="00B2275E" w:rsidRDefault="00B2275E" w:rsidP="00B2275E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2275E">
        <w:rPr>
          <w:rFonts w:ascii="微软雅黑" w:eastAsia="微软雅黑" w:hAnsi="微软雅黑" w:cs="Times New Roman" w:hint="eastAsia"/>
          <w:sz w:val="24"/>
          <w:szCs w:val="24"/>
        </w:rPr>
        <w:t>2025年09月23日</w:t>
      </w:r>
      <w:r>
        <w:rPr>
          <w:rFonts w:ascii="微软雅黑" w:eastAsia="微软雅黑" w:hAnsi="微软雅黑" w:cs="Times New Roman" w:hint="eastAsia"/>
          <w:sz w:val="24"/>
          <w:szCs w:val="24"/>
        </w:rPr>
        <w:t>-</w:t>
      </w:r>
      <w:r w:rsidRPr="00B2275E">
        <w:rPr>
          <w:rFonts w:ascii="微软雅黑" w:eastAsia="微软雅黑" w:hAnsi="微软雅黑" w:cs="Times New Roman" w:hint="eastAsia"/>
          <w:sz w:val="24"/>
          <w:szCs w:val="24"/>
        </w:rPr>
        <w:t>09月26日  杭州市  （23日全天报到）</w:t>
      </w:r>
    </w:p>
    <w:p w14:paraId="73068965" w14:textId="31F3089D" w:rsidR="00B2275E" w:rsidRPr="00B2275E" w:rsidRDefault="00B2275E" w:rsidP="00B2275E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2275E">
        <w:rPr>
          <w:rFonts w:ascii="微软雅黑" w:eastAsia="微软雅黑" w:hAnsi="微软雅黑" w:cs="Times New Roman" w:hint="eastAsia"/>
          <w:sz w:val="24"/>
          <w:szCs w:val="24"/>
        </w:rPr>
        <w:t>2025年10月15日</w:t>
      </w:r>
      <w:r>
        <w:rPr>
          <w:rFonts w:ascii="微软雅黑" w:eastAsia="微软雅黑" w:hAnsi="微软雅黑" w:cs="Times New Roman" w:hint="eastAsia"/>
          <w:sz w:val="24"/>
          <w:szCs w:val="24"/>
        </w:rPr>
        <w:t>-</w:t>
      </w:r>
      <w:r w:rsidRPr="00B2275E">
        <w:rPr>
          <w:rFonts w:ascii="微软雅黑" w:eastAsia="微软雅黑" w:hAnsi="微软雅黑" w:cs="Times New Roman" w:hint="eastAsia"/>
          <w:sz w:val="24"/>
          <w:szCs w:val="24"/>
        </w:rPr>
        <w:t xml:space="preserve">10月18日  </w:t>
      </w:r>
      <w:r w:rsidR="003974BD">
        <w:rPr>
          <w:rFonts w:ascii="微软雅黑" w:eastAsia="微软雅黑" w:hAnsi="微软雅黑" w:cs="Times New Roman" w:hint="eastAsia"/>
          <w:sz w:val="24"/>
          <w:szCs w:val="24"/>
        </w:rPr>
        <w:t>武汉</w:t>
      </w:r>
      <w:r w:rsidRPr="00B2275E">
        <w:rPr>
          <w:rFonts w:ascii="微软雅黑" w:eastAsia="微软雅黑" w:hAnsi="微软雅黑" w:cs="Times New Roman" w:hint="eastAsia"/>
          <w:sz w:val="24"/>
          <w:szCs w:val="24"/>
        </w:rPr>
        <w:t>市  （15日全天报到）</w:t>
      </w:r>
    </w:p>
    <w:p w14:paraId="6223F173" w14:textId="08B2D6FE" w:rsidR="00B2275E" w:rsidRPr="00B50D83" w:rsidRDefault="00B2275E" w:rsidP="00B2275E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2275E">
        <w:rPr>
          <w:rFonts w:ascii="微软雅黑" w:eastAsia="微软雅黑" w:hAnsi="微软雅黑" w:cs="Times New Roman" w:hint="eastAsia"/>
          <w:sz w:val="24"/>
          <w:szCs w:val="24"/>
        </w:rPr>
        <w:t>2025年10月27日</w:t>
      </w:r>
      <w:r>
        <w:rPr>
          <w:rFonts w:ascii="微软雅黑" w:eastAsia="微软雅黑" w:hAnsi="微软雅黑" w:cs="Times New Roman" w:hint="eastAsia"/>
          <w:sz w:val="24"/>
          <w:szCs w:val="24"/>
        </w:rPr>
        <w:t>-</w:t>
      </w:r>
      <w:r w:rsidRPr="00B2275E">
        <w:rPr>
          <w:rFonts w:ascii="微软雅黑" w:eastAsia="微软雅黑" w:hAnsi="微软雅黑" w:cs="Times New Roman" w:hint="eastAsia"/>
          <w:sz w:val="24"/>
          <w:szCs w:val="24"/>
        </w:rPr>
        <w:t>10月30日  南京市  （27日全天报到）</w:t>
      </w:r>
    </w:p>
    <w:p w14:paraId="6E3FCEEE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126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三、培训对象</w:t>
      </w:r>
    </w:p>
    <w:p w14:paraId="20F26145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5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企业HR部门：人力资源管理者、招聘人员、培训管理人员2、独立的人才发展与培训、企业培训中心、企业学院：培训管理人员、专兼职培训师3、党建培训、安全培训、企业技术任职资格管理培训人员4、企业内训师</w:t>
      </w:r>
    </w:p>
    <w:p w14:paraId="0D8A619F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126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四、主讲老师</w:t>
      </w:r>
    </w:p>
    <w:p w14:paraId="10CFC42A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126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0DA549F7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126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五、报名办法及费用</w:t>
      </w:r>
    </w:p>
    <w:p w14:paraId="19133FE1" w14:textId="77777777" w:rsidR="0084604F" w:rsidRPr="00B50D83" w:rsidRDefault="00000000" w:rsidP="00B50D83">
      <w:pPr>
        <w:tabs>
          <w:tab w:val="left" w:pos="540"/>
        </w:tabs>
        <w:adjustRightInd w:val="0"/>
        <w:snapToGrid w:val="0"/>
        <w:spacing w:line="320" w:lineRule="exact"/>
        <w:ind w:leftChars="12" w:left="25" w:rightChars="100" w:right="21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A类收费：</w:t>
      </w: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3</w:t>
      </w:r>
      <w:r w:rsidRPr="00B50D83"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8</w:t>
      </w: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00元/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人（讲师费、讲义资料、咨询费、发票）；</w:t>
      </w:r>
    </w:p>
    <w:p w14:paraId="12866898" w14:textId="77777777" w:rsidR="0084604F" w:rsidRPr="00B50D83" w:rsidRDefault="00000000" w:rsidP="00B50D83">
      <w:pPr>
        <w:tabs>
          <w:tab w:val="left" w:pos="540"/>
        </w:tabs>
        <w:adjustRightInd w:val="0"/>
        <w:snapToGrid w:val="0"/>
        <w:spacing w:line="320" w:lineRule="exact"/>
        <w:ind w:leftChars="12" w:left="25" w:rightChars="100" w:right="21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B类收费：</w:t>
      </w:r>
      <w:r w:rsidRPr="00B50D83"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480</w:t>
      </w: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0元/人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（含讲师费、资料、咨询费、发票。报考费、服务费、邮寄费）。</w:t>
      </w:r>
    </w:p>
    <w:p w14:paraId="49673821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5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发放范围有限，请收到文件后转发给相关部门或人员，统一组织人员参加的单位，给予优惠。食宿统一安排，费用自理。费用报到时面交或提前汇款至中心指定收款账户（户名：国企联培企业管理（北京）中心，银行帐号：</w:t>
      </w:r>
      <w:r w:rsidRPr="00B50D83">
        <w:rPr>
          <w:rFonts w:ascii="微软雅黑" w:eastAsia="微软雅黑" w:hAnsi="微软雅黑" w:cs="微软雅黑"/>
          <w:color w:val="000000"/>
          <w:sz w:val="24"/>
          <w:szCs w:val="24"/>
        </w:rPr>
        <w:t>02000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 w:rsidRPr="00B50D83">
        <w:rPr>
          <w:rFonts w:ascii="微软雅黑" w:eastAsia="微软雅黑" w:hAnsi="微软雅黑" w:cs="微软雅黑"/>
          <w:color w:val="000000"/>
          <w:sz w:val="24"/>
          <w:szCs w:val="24"/>
        </w:rPr>
        <w:t>9640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 w:rsidRPr="00B50D83">
        <w:rPr>
          <w:rFonts w:ascii="微软雅黑" w:eastAsia="微软雅黑" w:hAnsi="微软雅黑" w:cs="微软雅黑"/>
          <w:color w:val="000000"/>
          <w:sz w:val="24"/>
          <w:szCs w:val="24"/>
        </w:rPr>
        <w:t>9000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 w:rsidRPr="00B50D83">
        <w:rPr>
          <w:rFonts w:ascii="微软雅黑" w:eastAsia="微软雅黑" w:hAnsi="微软雅黑" w:cs="微软雅黑"/>
          <w:color w:val="000000"/>
          <w:sz w:val="24"/>
          <w:szCs w:val="24"/>
        </w:rPr>
        <w:t>026879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，开 户 行：中国工商银行北京万寿路南口支行），培训费发票由会务组统一开具。</w:t>
      </w:r>
    </w:p>
    <w:p w14:paraId="17E12A93" w14:textId="77777777" w:rsidR="0084604F" w:rsidRPr="00B50D83" w:rsidRDefault="00000000" w:rsidP="008D2211">
      <w:pPr>
        <w:tabs>
          <w:tab w:val="left" w:pos="1134"/>
        </w:tabs>
        <w:spacing w:line="320" w:lineRule="exact"/>
        <w:ind w:leftChars="1" w:left="26" w:hangingChars="10" w:hanging="24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六、</w:t>
      </w: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经培训考试合格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，</w:t>
      </w: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由</w:t>
      </w: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中国职业教育资格认证中心颁发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《</w:t>
      </w:r>
      <w:bookmarkStart w:id="5" w:name="_Hlk178149841"/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企业培训师（高级）</w:t>
      </w:r>
      <w:bookmarkEnd w:id="5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Start w:id="6" w:name="_Hlk178149773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人力资源管理师（高级）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End w:id="6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bookmarkStart w:id="7" w:name="_Hlk185951688"/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人力资源法务师（高级）</w:t>
      </w:r>
      <w:bookmarkEnd w:id="7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》岗位能力证书、全网查询www.cveqc.org.cn（全国职业教育技能认证网），全国通用。</w:t>
      </w:r>
      <w:hyperlink r:id="rId9" w:history="1">
        <w:r w:rsidR="0084604F" w:rsidRPr="00B50D83">
          <w:rPr>
            <w:rFonts w:ascii="微软雅黑" w:eastAsia="微软雅黑" w:hAnsi="微软雅黑" w:cs="微软雅黑" w:hint="eastAsia"/>
            <w:color w:val="000000"/>
            <w:sz w:val="24"/>
            <w:szCs w:val="24"/>
          </w:rPr>
          <w:t>需邮件提交：身份证复印件、学历证</w:t>
        </w:r>
      </w:hyperlink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复印件、2寸红底免冠彩照电子档（JPG格式）.</w:t>
      </w:r>
    </w:p>
    <w:p w14:paraId="342B020D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5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bookmarkStart w:id="8" w:name="发文日期"/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七、</w:t>
      </w: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会务组联系方式</w:t>
      </w:r>
    </w:p>
    <w:p w14:paraId="70FA6C7C" w14:textId="77777777" w:rsidR="0084604F" w:rsidRPr="00B50D83" w:rsidRDefault="00000000" w:rsidP="008D2211">
      <w:pPr>
        <w:tabs>
          <w:tab w:val="left" w:pos="1134"/>
        </w:tabs>
        <w:spacing w:line="320" w:lineRule="exact"/>
        <w:ind w:leftChars="19" w:left="141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负 责 人：李旭   13671212151（微信同号）</w:t>
      </w:r>
    </w:p>
    <w:p w14:paraId="5220C0FD" w14:textId="77777777" w:rsidR="0084604F" w:rsidRDefault="00000000" w:rsidP="008D2211">
      <w:pPr>
        <w:tabs>
          <w:tab w:val="left" w:pos="1134"/>
        </w:tabs>
        <w:spacing w:line="320" w:lineRule="exact"/>
        <w:ind w:leftChars="19" w:left="141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咨询电话：010-82471925/82472805</w:t>
      </w:r>
    </w:p>
    <w:p w14:paraId="4D989223" w14:textId="77777777" w:rsidR="0084604F" w:rsidRDefault="00000000" w:rsidP="008D2211">
      <w:pPr>
        <w:tabs>
          <w:tab w:val="left" w:pos="1134"/>
        </w:tabs>
        <w:spacing w:line="340" w:lineRule="exact"/>
        <w:ind w:leftChars="19" w:left="128" w:hangingChars="42" w:hanging="88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56AA9DB" wp14:editId="5802F473">
            <wp:simplePos x="0" y="0"/>
            <wp:positionH relativeFrom="column">
              <wp:posOffset>3559810</wp:posOffset>
            </wp:positionH>
            <wp:positionV relativeFrom="paragraph">
              <wp:posOffset>635</wp:posOffset>
            </wp:positionV>
            <wp:extent cx="1443990" cy="1443990"/>
            <wp:effectExtent l="0" t="0" r="3810" b="3810"/>
            <wp:wrapNone/>
            <wp:docPr id="829413741" name="图片 1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13741" name="图片 1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传    真：010-82475455   </w:t>
      </w:r>
    </w:p>
    <w:p w14:paraId="712B1597" w14:textId="77777777" w:rsidR="0084604F" w:rsidRDefault="00000000" w:rsidP="008D2211">
      <w:pPr>
        <w:tabs>
          <w:tab w:val="left" w:pos="1134"/>
        </w:tabs>
        <w:spacing w:line="340" w:lineRule="exact"/>
        <w:ind w:left="38" w:hangingChars="16" w:hanging="38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咨询报名邮箱：1007944993@qq.com</w:t>
      </w:r>
    </w:p>
    <w:bookmarkEnd w:id="8"/>
    <w:p w14:paraId="1CE829A2" w14:textId="77777777" w:rsidR="0084604F" w:rsidRDefault="00000000" w:rsidP="008D2211">
      <w:pPr>
        <w:tabs>
          <w:tab w:val="left" w:pos="1134"/>
        </w:tabs>
        <w:spacing w:line="340" w:lineRule="exact"/>
        <w:ind w:left="38" w:hangingChars="16" w:hanging="38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  <w:t>附件：报名回执表</w:t>
      </w:r>
      <w:r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  <w:t xml:space="preserve">                                           </w:t>
      </w:r>
    </w:p>
    <w:p w14:paraId="1191F55C" w14:textId="77777777" w:rsidR="0084604F" w:rsidRDefault="00000000">
      <w:pPr>
        <w:spacing w:after="120" w:line="320" w:lineRule="exact"/>
        <w:ind w:right="261" w:firstLineChars="200" w:firstLine="560"/>
        <w:jc w:val="center"/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napToGrid w:val="0"/>
          <w:color w:val="000000"/>
          <w:sz w:val="28"/>
          <w:szCs w:val="28"/>
        </w:rPr>
        <w:t xml:space="preserve">                          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国企联培企业管理（北京）中心</w:t>
      </w: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14:paraId="277E852B" w14:textId="77777777" w:rsidR="0084604F" w:rsidRDefault="00000000">
      <w:pPr>
        <w:spacing w:line="320" w:lineRule="exact"/>
        <w:ind w:right="-17" w:firstLineChars="2000" w:firstLine="560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>20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25年1月5日</w:t>
      </w:r>
    </w:p>
    <w:p w14:paraId="3BC785AF" w14:textId="77777777" w:rsidR="0084604F" w:rsidRDefault="0084604F">
      <w:pPr>
        <w:snapToGrid w:val="0"/>
        <w:spacing w:line="320" w:lineRule="exact"/>
        <w:ind w:rightChars="100" w:right="21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sectPr w:rsidR="0084604F">
          <w:footerReference w:type="default" r:id="rId11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20"/>
        </w:sectPr>
      </w:pPr>
    </w:p>
    <w:p w14:paraId="706053DA" w14:textId="2F148679" w:rsidR="0084604F" w:rsidRDefault="008D2211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微软雅黑" w:eastAsia="微软雅黑" w:hAnsi="微软雅黑" w:cs="宋体" w:hint="eastAsia"/>
          <w:b/>
          <w:sz w:val="28"/>
          <w:szCs w:val="28"/>
        </w:rPr>
      </w:pPr>
      <w:r w:rsidRPr="008D2211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lastRenderedPageBreak/>
        <w:t>构建新质生产力：AI+矩阵式企业培训体系搭建与TTT实战认证</w:t>
      </w:r>
      <w:r>
        <w:rPr>
          <w:rFonts w:ascii="微软雅黑" w:eastAsia="微软雅黑" w:hAnsi="微软雅黑" w:cs="宋体" w:hint="eastAsia"/>
          <w:b/>
          <w:sz w:val="28"/>
          <w:szCs w:val="28"/>
        </w:rPr>
        <w:t>报名回执表</w:t>
      </w:r>
    </w:p>
    <w:p w14:paraId="3A7DC4C3" w14:textId="77777777" w:rsidR="0084604F" w:rsidRDefault="00000000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报名传真：(010)82475455   邮箱：1007944993@qq.com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sz w:val="24"/>
          <w:szCs w:val="24"/>
        </w:rPr>
        <w:tab/>
        <w:t>（加盖单位公章）</w:t>
      </w:r>
    </w:p>
    <w:tbl>
      <w:tblPr>
        <w:tblW w:w="151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01"/>
        <w:gridCol w:w="2297"/>
        <w:gridCol w:w="1592"/>
        <w:gridCol w:w="1291"/>
        <w:gridCol w:w="900"/>
        <w:gridCol w:w="1469"/>
        <w:gridCol w:w="5067"/>
      </w:tblGrid>
      <w:tr w:rsidR="0084604F" w14:paraId="7BB31B00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05F23C58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790" w:type="dxa"/>
            <w:gridSpan w:val="3"/>
            <w:vAlign w:val="center"/>
          </w:tcPr>
          <w:p w14:paraId="3901A4B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0F196C95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E-mail</w:t>
            </w:r>
          </w:p>
        </w:tc>
        <w:tc>
          <w:tcPr>
            <w:tcW w:w="2369" w:type="dxa"/>
            <w:gridSpan w:val="2"/>
            <w:vAlign w:val="center"/>
          </w:tcPr>
          <w:p w14:paraId="5D675104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9BEBD4" w14:textId="77777777" w:rsidR="0084604F" w:rsidRDefault="00000000">
            <w:pPr>
              <w:spacing w:line="240" w:lineRule="exact"/>
              <w:jc w:val="center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  <w:t>计划</w:t>
            </w:r>
          </w:p>
        </w:tc>
      </w:tr>
      <w:tr w:rsidR="0084604F" w14:paraId="188CFE94" w14:textId="77777777">
        <w:trPr>
          <w:cantSplit/>
          <w:trHeight w:val="412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11FB9ED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通讯地址</w:t>
            </w:r>
          </w:p>
        </w:tc>
        <w:tc>
          <w:tcPr>
            <w:tcW w:w="6081" w:type="dxa"/>
            <w:gridSpan w:val="4"/>
            <w:tcBorders>
              <w:bottom w:val="single" w:sz="4" w:space="0" w:color="auto"/>
            </w:tcBorders>
            <w:vAlign w:val="center"/>
          </w:tcPr>
          <w:p w14:paraId="592C745D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97907A1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邮 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32657E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 w:val="restart"/>
            <w:tcBorders>
              <w:right w:val="single" w:sz="4" w:space="0" w:color="auto"/>
            </w:tcBorders>
            <w:vAlign w:val="center"/>
          </w:tcPr>
          <w:p w14:paraId="3CC90D33" w14:textId="19972F2F" w:rsidR="001F4D72" w:rsidRPr="001F4D72" w:rsidRDefault="001F4D72" w:rsidP="001F4D72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 w:rsidRPr="001F4D72">
              <w:rPr>
                <w:rFonts w:ascii="微软雅黑" w:eastAsia="微软雅黑" w:hAnsi="微软雅黑" w:cs="Times New Roman" w:hint="eastAsia"/>
                <w:szCs w:val="21"/>
              </w:rPr>
              <w:t xml:space="preserve">2025年11月11日至11月15日   南宁市   </w:t>
            </w:r>
            <w:r w:rsidRPr="001F4D72">
              <w:rPr>
                <w:rFonts w:ascii="微软雅黑" w:eastAsia="微软雅黑" w:hAnsi="微软雅黑" w:cs="Times New Roman" w:hint="eastAsia"/>
                <w:szCs w:val="21"/>
              </w:rPr>
              <w:tab/>
            </w:r>
          </w:p>
          <w:p w14:paraId="080C24A3" w14:textId="77777777" w:rsidR="001F4D72" w:rsidRPr="001F4D72" w:rsidRDefault="001F4D72" w:rsidP="001F4D72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 w:rsidRPr="001F4D72">
              <w:rPr>
                <w:rFonts w:ascii="微软雅黑" w:eastAsia="微软雅黑" w:hAnsi="微软雅黑" w:cs="Times New Roman" w:hint="eastAsia"/>
                <w:szCs w:val="21"/>
              </w:rPr>
              <w:t xml:space="preserve">2025年11月25日至11月29日   天津市  </w:t>
            </w:r>
          </w:p>
          <w:p w14:paraId="54E64327" w14:textId="77777777" w:rsidR="001F4D72" w:rsidRPr="001F4D72" w:rsidRDefault="001F4D72" w:rsidP="001F4D72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 w:rsidRPr="001F4D72">
              <w:rPr>
                <w:rFonts w:ascii="微软雅黑" w:eastAsia="微软雅黑" w:hAnsi="微软雅黑" w:cs="Times New Roman" w:hint="eastAsia"/>
                <w:szCs w:val="21"/>
              </w:rPr>
              <w:t xml:space="preserve">2025年12月09日至12月13日   海口市   </w:t>
            </w:r>
            <w:r w:rsidRPr="001F4D72">
              <w:rPr>
                <w:rFonts w:ascii="微软雅黑" w:eastAsia="微软雅黑" w:hAnsi="微软雅黑" w:cs="Times New Roman" w:hint="eastAsia"/>
                <w:szCs w:val="21"/>
              </w:rPr>
              <w:tab/>
            </w:r>
          </w:p>
          <w:p w14:paraId="20AB0304" w14:textId="77777777" w:rsidR="001F4D72" w:rsidRPr="001F4D72" w:rsidRDefault="001F4D72" w:rsidP="001F4D72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 w:rsidRPr="001F4D72">
              <w:rPr>
                <w:rFonts w:ascii="微软雅黑" w:eastAsia="微软雅黑" w:hAnsi="微软雅黑" w:cs="Times New Roman" w:hint="eastAsia"/>
                <w:szCs w:val="21"/>
              </w:rPr>
              <w:t xml:space="preserve">2025年12月16日至12月19日   杭州市   </w:t>
            </w:r>
          </w:p>
          <w:p w14:paraId="0107C790" w14:textId="5B9F6DBE" w:rsidR="0084604F" w:rsidRDefault="001F4D72" w:rsidP="001F4D72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 w:rsidRPr="001F4D72">
              <w:rPr>
                <w:rFonts w:ascii="微软雅黑" w:eastAsia="微软雅黑" w:hAnsi="微软雅黑" w:cs="Times New Roman" w:hint="eastAsia"/>
                <w:szCs w:val="21"/>
              </w:rPr>
              <w:t>2025年12月23日至12月26日   北京市</w:t>
            </w:r>
          </w:p>
          <w:p w14:paraId="227F9616" w14:textId="77777777" w:rsidR="0084604F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</w:t>
            </w:r>
          </w:p>
          <w:p w14:paraId="13AD9B5E" w14:textId="77777777" w:rsidR="0084604F" w:rsidRDefault="0084604F">
            <w:pPr>
              <w:spacing w:line="24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  <w:p w14:paraId="062E2E2B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4ADEE9E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0FA7EE11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864C905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0D80A7EA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BB664C5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F44AC36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488F7ADE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43697C07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40C7E92B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048DB2E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60D5545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5C9E4C4E" w14:textId="77777777">
        <w:trPr>
          <w:cantSplit/>
          <w:trHeight w:hRule="exact" w:val="464"/>
        </w:trPr>
        <w:tc>
          <w:tcPr>
            <w:tcW w:w="2485" w:type="dxa"/>
            <w:gridSpan w:val="2"/>
            <w:tcBorders>
              <w:bottom w:val="single" w:sz="4" w:space="0" w:color="auto"/>
            </w:tcBorders>
            <w:vAlign w:val="center"/>
          </w:tcPr>
          <w:p w14:paraId="740F2451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firstLineChars="100" w:firstLine="24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联系人(或领队)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03F12C3E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563B00E4" w14:textId="77777777" w:rsidR="0084604F" w:rsidRDefault="008460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09E17C6" w14:textId="77777777" w:rsidR="0084604F" w:rsidRDefault="0084604F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C02E4D1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传 真</w:t>
            </w:r>
          </w:p>
          <w:p w14:paraId="5610F041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62DDCEA5" w14:textId="77777777" w:rsidR="0084604F" w:rsidRDefault="008460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724D7265" w14:textId="77777777" w:rsidR="0084604F" w:rsidRDefault="0084604F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vAlign w:val="center"/>
          </w:tcPr>
          <w:p w14:paraId="202A8075" w14:textId="77777777" w:rsidR="0084604F" w:rsidRDefault="008460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198ED469" w14:textId="77777777" w:rsidR="0084604F" w:rsidRDefault="0084604F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vAlign w:val="center"/>
          </w:tcPr>
          <w:p w14:paraId="177773B3" w14:textId="77777777" w:rsidR="0084604F" w:rsidRDefault="0084604F">
            <w:pPr>
              <w:spacing w:line="480" w:lineRule="auto"/>
              <w:jc w:val="center"/>
              <w:rPr>
                <w:rFonts w:ascii="微软雅黑" w:eastAsia="微软雅黑" w:hAnsi="微软雅黑" w:cs="仿宋_GB2312" w:hint="eastAsia"/>
                <w:bCs/>
                <w:spacing w:val="10"/>
                <w:sz w:val="24"/>
                <w:szCs w:val="24"/>
              </w:rPr>
            </w:pPr>
          </w:p>
        </w:tc>
      </w:tr>
      <w:tr w:rsidR="0084604F" w14:paraId="055C8939" w14:textId="77777777">
        <w:trPr>
          <w:cantSplit/>
          <w:trHeight w:hRule="exact" w:val="464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3FE2219B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613005E8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性别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0A5F83E1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工作部门职务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0D53061D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vAlign w:val="center"/>
          </w:tcPr>
          <w:p w14:paraId="451E42ED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手 机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675F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36DF7CB7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4A08FDCA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5FCFD0E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584F7A5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91D74E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3A1B3E80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left="357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399A41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  <w:u w:val="single"/>
              </w:rPr>
            </w:pPr>
          </w:p>
        </w:tc>
      </w:tr>
      <w:tr w:rsidR="0084604F" w14:paraId="4B486AFE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36C04ECC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A9BCB8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5DC4866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ED22DAC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202EF74D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21A51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z w:val="24"/>
                <w:szCs w:val="24"/>
              </w:rPr>
            </w:pPr>
          </w:p>
        </w:tc>
      </w:tr>
      <w:tr w:rsidR="0084604F" w14:paraId="30B9C95E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343D7CBF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5E7897F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E92AC60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2BEB8D2F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0694014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77025D14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21DB827C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626EF3C9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58B61A6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F2E1244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057FA94D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0D8EA659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9060BA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153F0293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7D298A63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DAEF2C6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A464AD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CB73D60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CBA87E2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FBB442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3084C59E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2D527687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F99EA90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EC88821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E1B3074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041EC383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3F2540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2FC44B16" w14:textId="77777777">
        <w:trPr>
          <w:cantSplit/>
          <w:trHeight w:val="1421"/>
        </w:trPr>
        <w:tc>
          <w:tcPr>
            <w:tcW w:w="10034" w:type="dxa"/>
            <w:gridSpan w:val="7"/>
          </w:tcPr>
          <w:p w14:paraId="709E0F2B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*发票信息</w:t>
            </w:r>
          </w:p>
          <w:p w14:paraId="7AB8DD7A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1、开票单位:</w:t>
            </w:r>
          </w:p>
          <w:p w14:paraId="21159113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2、纳税人识别号:</w:t>
            </w:r>
          </w:p>
          <w:p w14:paraId="536B5434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3、地址、电话:</w:t>
            </w:r>
          </w:p>
          <w:p w14:paraId="578A219C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4、开户行及账号: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384BE4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79DCA3D5" w14:textId="77777777">
        <w:trPr>
          <w:cantSplit/>
          <w:trHeight w:val="814"/>
        </w:trPr>
        <w:tc>
          <w:tcPr>
            <w:tcW w:w="10034" w:type="dxa"/>
            <w:gridSpan w:val="7"/>
          </w:tcPr>
          <w:p w14:paraId="18815BFE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*发票要求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增值税普通发票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增值税专用发票</w:t>
            </w:r>
          </w:p>
          <w:p w14:paraId="35B2E050" w14:textId="77777777" w:rsidR="0084604F" w:rsidRDefault="00000000">
            <w:pPr>
              <w:tabs>
                <w:tab w:val="left" w:pos="1772"/>
              </w:tabs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*住宿安排        □单住                □合住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ab/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542A04" w14:textId="77777777" w:rsidR="0084604F" w:rsidRDefault="0084604F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</w:tc>
      </w:tr>
      <w:tr w:rsidR="0084604F" w14:paraId="2737E2D8" w14:textId="77777777">
        <w:trPr>
          <w:cantSplit/>
          <w:trHeight w:val="795"/>
        </w:trPr>
        <w:tc>
          <w:tcPr>
            <w:tcW w:w="10034" w:type="dxa"/>
            <w:gridSpan w:val="7"/>
            <w:tcBorders>
              <w:bottom w:val="single" w:sz="4" w:space="0" w:color="auto"/>
            </w:tcBorders>
          </w:tcPr>
          <w:p w14:paraId="20860E0E" w14:textId="77777777" w:rsidR="0084604F" w:rsidRDefault="00000000">
            <w:pPr>
              <w:tabs>
                <w:tab w:val="left" w:pos="1772"/>
              </w:tabs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*付款方式        □汇款      □现金      □微信或支付宝</w:t>
            </w: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E34F" w14:textId="77777777" w:rsidR="0084604F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A类收费 </w:t>
            </w:r>
            <w:r>
              <w:rPr>
                <w:rFonts w:ascii="微软雅黑" w:eastAsia="微软雅黑" w:hAnsi="微软雅黑" w:cs="仿宋_GB2312"/>
                <w:b/>
                <w:color w:val="191919"/>
                <w:szCs w:val="21"/>
                <w:shd w:val="clear" w:color="auto" w:fill="FFFFFF"/>
              </w:rPr>
              <w:t xml:space="preserve">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B类收费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（ </w:t>
            </w:r>
            <w:r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          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>）</w:t>
            </w:r>
          </w:p>
          <w:p w14:paraId="157E3EB2" w14:textId="77777777" w:rsidR="0084604F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请备注参加培训班地点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26064A71" w14:textId="77777777" w:rsidR="0084604F" w:rsidRDefault="00000000">
      <w:pPr>
        <w:rPr>
          <w:rFonts w:hint="eastAsia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备注：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、此表可复制，填好后须加盖公章有效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、此表填好后请在开班前五日传真至我中心。</w:t>
      </w:r>
    </w:p>
    <w:sectPr w:rsidR="0084604F">
      <w:footerReference w:type="default" r:id="rId12"/>
      <w:pgSz w:w="16838" w:h="11906" w:orient="landscape"/>
      <w:pgMar w:top="624" w:right="1134" w:bottom="56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D2CE9" w14:textId="77777777" w:rsidR="00007280" w:rsidRDefault="00007280">
      <w:pPr>
        <w:rPr>
          <w:rFonts w:hint="eastAsia"/>
        </w:rPr>
      </w:pPr>
      <w:r>
        <w:separator/>
      </w:r>
    </w:p>
  </w:endnote>
  <w:endnote w:type="continuationSeparator" w:id="0">
    <w:p w14:paraId="727FC866" w14:textId="77777777" w:rsidR="00007280" w:rsidRDefault="000072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AD44" w14:textId="77777777" w:rsidR="0084604F" w:rsidRDefault="00000000">
    <w:pPr>
      <w:pStyle w:val="a3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- 1 -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5C94" w14:textId="77777777" w:rsidR="0084604F" w:rsidRDefault="00000000">
    <w:pPr>
      <w:pStyle w:val="a3"/>
      <w:framePr w:wrap="around" w:vAnchor="text" w:hAnchor="margin" w:xAlign="center" w:y="1"/>
      <w:rPr>
        <w:rStyle w:val="a7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>
      <w:rPr>
        <w:rStyle w:val="a7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>
      <w:rPr>
        <w:rStyle w:val="a7"/>
        <w:rFonts w:eastAsia="华文中宋"/>
        <w:sz w:val="28"/>
        <w:szCs w:val="28"/>
      </w:rPr>
      <w:t>8</w:t>
    </w:r>
    <w:r>
      <w:rPr>
        <w:rFonts w:eastAsia="华文中宋"/>
        <w:sz w:val="28"/>
        <w:szCs w:val="28"/>
      </w:rPr>
      <w:fldChar w:fldCharType="end"/>
    </w:r>
  </w:p>
  <w:p w14:paraId="52238549" w14:textId="77777777" w:rsidR="0084604F" w:rsidRDefault="00000000">
    <w:pPr>
      <w:pStyle w:val="a3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CAAC" w14:textId="77777777" w:rsidR="00007280" w:rsidRDefault="00007280">
      <w:pPr>
        <w:rPr>
          <w:rFonts w:hint="eastAsia"/>
        </w:rPr>
      </w:pPr>
      <w:r>
        <w:separator/>
      </w:r>
    </w:p>
  </w:footnote>
  <w:footnote w:type="continuationSeparator" w:id="0">
    <w:p w14:paraId="03AE67D7" w14:textId="77777777" w:rsidR="00007280" w:rsidRDefault="0000728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F2B2E8"/>
    <w:multiLevelType w:val="singleLevel"/>
    <w:tmpl w:val="AEF2B2E8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ED5BB699"/>
    <w:multiLevelType w:val="singleLevel"/>
    <w:tmpl w:val="ED5BB699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0DE776CD"/>
    <w:multiLevelType w:val="hybridMultilevel"/>
    <w:tmpl w:val="20B66812"/>
    <w:lvl w:ilvl="0" w:tplc="5E707306">
      <w:start w:val="5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F63778F"/>
    <w:multiLevelType w:val="hybridMultilevel"/>
    <w:tmpl w:val="54F8300E"/>
    <w:lvl w:ilvl="0" w:tplc="F7B200C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16372245">
    <w:abstractNumId w:val="0"/>
  </w:num>
  <w:num w:numId="2" w16cid:durableId="2024160799">
    <w:abstractNumId w:val="1"/>
  </w:num>
  <w:num w:numId="3" w16cid:durableId="743799902">
    <w:abstractNumId w:val="3"/>
  </w:num>
  <w:num w:numId="4" w16cid:durableId="211578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D8"/>
    <w:rsid w:val="000055FA"/>
    <w:rsid w:val="00007280"/>
    <w:rsid w:val="0004681C"/>
    <w:rsid w:val="0005397A"/>
    <w:rsid w:val="0006148A"/>
    <w:rsid w:val="000D3D5A"/>
    <w:rsid w:val="000F2E6F"/>
    <w:rsid w:val="00102801"/>
    <w:rsid w:val="001071F9"/>
    <w:rsid w:val="001243C7"/>
    <w:rsid w:val="00127FE7"/>
    <w:rsid w:val="0015385C"/>
    <w:rsid w:val="0015442A"/>
    <w:rsid w:val="00173CB3"/>
    <w:rsid w:val="001810FD"/>
    <w:rsid w:val="001846E5"/>
    <w:rsid w:val="00185DFA"/>
    <w:rsid w:val="001871A6"/>
    <w:rsid w:val="001D4B3F"/>
    <w:rsid w:val="001F4D72"/>
    <w:rsid w:val="002C7A26"/>
    <w:rsid w:val="002D11C0"/>
    <w:rsid w:val="002E73F0"/>
    <w:rsid w:val="002F6E0A"/>
    <w:rsid w:val="00304B58"/>
    <w:rsid w:val="00305A95"/>
    <w:rsid w:val="0031040B"/>
    <w:rsid w:val="003172F6"/>
    <w:rsid w:val="003274E7"/>
    <w:rsid w:val="00332775"/>
    <w:rsid w:val="003974BD"/>
    <w:rsid w:val="003A25D0"/>
    <w:rsid w:val="003C522E"/>
    <w:rsid w:val="003C710C"/>
    <w:rsid w:val="003D1DE1"/>
    <w:rsid w:val="003D26ED"/>
    <w:rsid w:val="00421609"/>
    <w:rsid w:val="004353E2"/>
    <w:rsid w:val="004553DE"/>
    <w:rsid w:val="004B3B72"/>
    <w:rsid w:val="004F15A3"/>
    <w:rsid w:val="00504681"/>
    <w:rsid w:val="005375D5"/>
    <w:rsid w:val="005542FB"/>
    <w:rsid w:val="005769A6"/>
    <w:rsid w:val="00576C3B"/>
    <w:rsid w:val="00582212"/>
    <w:rsid w:val="005831BB"/>
    <w:rsid w:val="00594D9B"/>
    <w:rsid w:val="00595930"/>
    <w:rsid w:val="005B256F"/>
    <w:rsid w:val="005B334F"/>
    <w:rsid w:val="005C314C"/>
    <w:rsid w:val="005C7197"/>
    <w:rsid w:val="005F3DDF"/>
    <w:rsid w:val="00602A50"/>
    <w:rsid w:val="00605F67"/>
    <w:rsid w:val="00606CA2"/>
    <w:rsid w:val="006575CF"/>
    <w:rsid w:val="00670688"/>
    <w:rsid w:val="00684917"/>
    <w:rsid w:val="006A6830"/>
    <w:rsid w:val="006B61DD"/>
    <w:rsid w:val="006F7FAC"/>
    <w:rsid w:val="007265C5"/>
    <w:rsid w:val="00730E09"/>
    <w:rsid w:val="007332BF"/>
    <w:rsid w:val="00733733"/>
    <w:rsid w:val="00777ED5"/>
    <w:rsid w:val="00786ADA"/>
    <w:rsid w:val="00844CAB"/>
    <w:rsid w:val="0084604F"/>
    <w:rsid w:val="00855DEC"/>
    <w:rsid w:val="00861379"/>
    <w:rsid w:val="00874DD5"/>
    <w:rsid w:val="00886838"/>
    <w:rsid w:val="008A0113"/>
    <w:rsid w:val="008C72FE"/>
    <w:rsid w:val="008D2211"/>
    <w:rsid w:val="008E384A"/>
    <w:rsid w:val="009800BC"/>
    <w:rsid w:val="009A6030"/>
    <w:rsid w:val="009B0E33"/>
    <w:rsid w:val="009C2639"/>
    <w:rsid w:val="009D68D8"/>
    <w:rsid w:val="009E2935"/>
    <w:rsid w:val="009E68F0"/>
    <w:rsid w:val="00A02AF7"/>
    <w:rsid w:val="00A02DA0"/>
    <w:rsid w:val="00A06C3D"/>
    <w:rsid w:val="00A11011"/>
    <w:rsid w:val="00A1513F"/>
    <w:rsid w:val="00A15AFB"/>
    <w:rsid w:val="00A2069A"/>
    <w:rsid w:val="00A24BFF"/>
    <w:rsid w:val="00A30A8E"/>
    <w:rsid w:val="00A40954"/>
    <w:rsid w:val="00A47BC6"/>
    <w:rsid w:val="00A74A24"/>
    <w:rsid w:val="00A90ABA"/>
    <w:rsid w:val="00AA26FC"/>
    <w:rsid w:val="00B16217"/>
    <w:rsid w:val="00B2275E"/>
    <w:rsid w:val="00B50D83"/>
    <w:rsid w:val="00B51ACB"/>
    <w:rsid w:val="00BC6448"/>
    <w:rsid w:val="00BD49AA"/>
    <w:rsid w:val="00BF0F1A"/>
    <w:rsid w:val="00C61EDB"/>
    <w:rsid w:val="00C6236D"/>
    <w:rsid w:val="00C95421"/>
    <w:rsid w:val="00CE47AA"/>
    <w:rsid w:val="00CE4D8A"/>
    <w:rsid w:val="00D22F88"/>
    <w:rsid w:val="00D47F4B"/>
    <w:rsid w:val="00DB56E2"/>
    <w:rsid w:val="00E04847"/>
    <w:rsid w:val="00E4442A"/>
    <w:rsid w:val="00E543BF"/>
    <w:rsid w:val="00E61E54"/>
    <w:rsid w:val="00EA47E5"/>
    <w:rsid w:val="00ED3C06"/>
    <w:rsid w:val="00EE15B4"/>
    <w:rsid w:val="00EF7374"/>
    <w:rsid w:val="00F5036F"/>
    <w:rsid w:val="00F50FFD"/>
    <w:rsid w:val="00F634FB"/>
    <w:rsid w:val="00F73733"/>
    <w:rsid w:val="00FB347F"/>
    <w:rsid w:val="00FB7213"/>
    <w:rsid w:val="00FC1F5B"/>
    <w:rsid w:val="00FC4BEB"/>
    <w:rsid w:val="29B163FA"/>
    <w:rsid w:val="78F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3BE89A"/>
  <w15:docId w15:val="{4BD9961F-A93E-4D0C-AD77-3F2CDD0B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d4u7PCVCLbUzbix9OKSGXglsgTe-PVC27VRmLmOcjONjuuv229oHUGvoQmdV1ZA4n7ii2pW6tNS35u4vx-kZD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 李</dc:creator>
  <cp:lastModifiedBy>启 李</cp:lastModifiedBy>
  <cp:revision>10</cp:revision>
  <dcterms:created xsi:type="dcterms:W3CDTF">2025-01-02T05:24:00Z</dcterms:created>
  <dcterms:modified xsi:type="dcterms:W3CDTF">2025-06-09T02:44:00Z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0023D98A265042C18CC4FBBA4E8C79E5_13</vt:lpwstr>
  </property>
  <property fmtid="{D5CDD505-2E9C-101B-9397-08002B2CF9AE}" pid="4" name="KSOTemplateDocerSaveRecord">
    <vt:lpwstr>eyJoZGlkIjoiZDdmY2U1MzI0NDVkMTlmNzcwNDMzNmY5ZmI2MTJjYjciLCJ1c2VySWQiOiIzNTMzMjQ0OTQifQ==</vt:lpwstr>
  </property>
</Properties>
</file>