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5636" w14:textId="77777777" w:rsidR="0096470A" w:rsidRDefault="00000000">
      <w:pPr>
        <w:adjustRightInd w:val="0"/>
        <w:snapToGrid w:val="0"/>
        <w:ind w:leftChars="100" w:left="210" w:rightChars="100" w:right="210"/>
        <w:rPr>
          <w:rFonts w:ascii="华文中宋" w:eastAsia="华文中宋" w:hAnsi="华文中宋" w:cs="仿宋" w:hint="eastAsia"/>
          <w:b/>
          <w:bCs/>
          <w:color w:val="FF0000"/>
          <w:spacing w:val="-32"/>
          <w:kern w:val="0"/>
          <w:sz w:val="72"/>
          <w:szCs w:val="72"/>
        </w:rPr>
      </w:pPr>
      <w:r>
        <w:rPr>
          <w:rFonts w:hint="eastAsia"/>
          <w:sz w:val="96"/>
        </w:rPr>
        <w:pict w14:anchorId="5BCE4B4C">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1" o:spid="_x0000_s2176" type="#_x0000_t161" style="position:absolute;left:0;text-align:left;margin-left:11.3pt;margin-top:-7.1pt;width:464.3pt;height:51pt;z-index:-251657216;mso-width-relative:page;mso-height-relative:page" adj="0" fillcolor="red" strokecolor="red">
            <v:fill opacity="64881f"/>
            <v:textpath style="font-family:&quot;方正小标宋简体&quot;" trim="t" fitpath="t" xscale="f" string="国企联培企业管理中心文件"/>
          </v:shape>
        </w:pict>
      </w:r>
    </w:p>
    <w:p w14:paraId="0C872FFC" w14:textId="77777777" w:rsidR="0096470A" w:rsidRDefault="0096470A">
      <w:pPr>
        <w:adjustRightInd w:val="0"/>
        <w:snapToGrid w:val="0"/>
        <w:ind w:leftChars="100" w:left="210" w:rightChars="100" w:right="210"/>
        <w:rPr>
          <w:rFonts w:ascii="新宋体" w:eastAsia="新宋体" w:hAnsi="新宋体" w:cs="仿宋" w:hint="eastAsia"/>
          <w:b/>
          <w:bCs/>
          <w:color w:val="FF0000"/>
          <w:kern w:val="0"/>
          <w:sz w:val="28"/>
          <w:szCs w:val="28"/>
        </w:rPr>
      </w:pPr>
    </w:p>
    <w:p w14:paraId="39488C45" w14:textId="77777777" w:rsidR="0096470A" w:rsidRDefault="0096470A">
      <w:pPr>
        <w:tabs>
          <w:tab w:val="left" w:pos="180"/>
          <w:tab w:val="left" w:pos="9460"/>
          <w:tab w:val="left" w:pos="9675"/>
        </w:tabs>
        <w:snapToGrid w:val="0"/>
        <w:ind w:rightChars="100" w:right="210"/>
        <w:rPr>
          <w:rFonts w:ascii="仿宋" w:eastAsia="仿宋" w:hAnsi="仿宋" w:cs="仿宋" w:hint="eastAsia"/>
          <w:b/>
          <w:bCs/>
          <w:color w:val="000000"/>
          <w:sz w:val="28"/>
          <w:szCs w:val="28"/>
        </w:rPr>
      </w:pPr>
    </w:p>
    <w:p w14:paraId="2F3A15F9" w14:textId="15F9ADCA" w:rsidR="0096470A" w:rsidRDefault="00952C22">
      <w:pPr>
        <w:tabs>
          <w:tab w:val="left" w:pos="180"/>
          <w:tab w:val="left" w:pos="9460"/>
          <w:tab w:val="left" w:pos="9675"/>
        </w:tabs>
        <w:snapToGrid w:val="0"/>
        <w:ind w:leftChars="100" w:left="210" w:rightChars="100" w:right="210"/>
        <w:jc w:val="center"/>
        <w:rPr>
          <w:rFonts w:ascii="仿宋_GB2312" w:eastAsia="仿宋_GB2312" w:hAnsi="仿宋_GB2312" w:cs="仿宋_GB2312" w:hint="eastAsia"/>
          <w:color w:val="000000"/>
          <w:w w:val="90"/>
          <w:sz w:val="28"/>
          <w:szCs w:val="28"/>
        </w:rPr>
      </w:pPr>
      <w:proofErr w:type="gramStart"/>
      <w:r>
        <w:rPr>
          <w:rFonts w:ascii="仿宋" w:eastAsia="仿宋" w:hAnsi="仿宋" w:cs="仿宋" w:hint="eastAsia"/>
          <w:b/>
          <w:bCs/>
          <w:color w:val="000000"/>
          <w:sz w:val="32"/>
          <w:szCs w:val="32"/>
        </w:rPr>
        <w:t>国企联培</w:t>
      </w:r>
      <w:r>
        <w:rPr>
          <w:rFonts w:ascii="仿宋_GB2312" w:eastAsia="仿宋_GB2312" w:hAnsi="仿宋_GB2312" w:cs="仿宋_GB2312" w:hint="eastAsia"/>
          <w:b/>
          <w:bCs/>
          <w:color w:val="000000"/>
          <w:sz w:val="32"/>
          <w:szCs w:val="32"/>
        </w:rPr>
        <w:t>〔2025〕</w:t>
      </w:r>
      <w:proofErr w:type="gramEnd"/>
      <w:r>
        <w:rPr>
          <w:rFonts w:ascii="仿宋_GB2312" w:eastAsia="仿宋_GB2312" w:hAnsi="仿宋_GB2312" w:cs="仿宋_GB2312" w:hint="eastAsia"/>
          <w:b/>
          <w:bCs/>
          <w:color w:val="000000"/>
          <w:sz w:val="32"/>
          <w:szCs w:val="32"/>
        </w:rPr>
        <w:t>19 号</w:t>
      </w:r>
    </w:p>
    <w:p w14:paraId="6269C24E" w14:textId="77777777" w:rsidR="0096470A" w:rsidRDefault="00000000">
      <w:pPr>
        <w:pStyle w:val="1"/>
        <w:shd w:val="clear" w:color="auto" w:fill="FFFFFF"/>
        <w:spacing w:before="0" w:beforeAutospacing="0" w:after="0" w:afterAutospacing="0" w:line="500" w:lineRule="exact"/>
        <w:jc w:val="center"/>
        <w:rPr>
          <w:rFonts w:ascii="新宋体" w:eastAsia="新宋体" w:hAnsi="新宋体" w:cs="方正小标宋_GBK" w:hint="eastAsia"/>
          <w:b w:val="0"/>
          <w:bCs w:val="0"/>
          <w:color w:val="000000"/>
          <w:spacing w:val="6"/>
          <w:sz w:val="30"/>
          <w:szCs w:val="30"/>
        </w:rPr>
      </w:pPr>
      <w:r>
        <w:rPr>
          <w:rFonts w:ascii="新宋体" w:eastAsia="新宋体" w:hAnsi="新宋体" w:cs="仿宋" w:hint="eastAsia"/>
          <w:noProof/>
          <w:color w:val="000000"/>
          <w:sz w:val="28"/>
          <w:szCs w:val="28"/>
        </w:rPr>
        <mc:AlternateContent>
          <mc:Choice Requires="wps">
            <w:drawing>
              <wp:anchor distT="0" distB="0" distL="114300" distR="114300" simplePos="0" relativeHeight="251657216" behindDoc="0" locked="0" layoutInCell="1" allowOverlap="1" wp14:anchorId="142B9C25" wp14:editId="681202BE">
                <wp:simplePos x="0" y="0"/>
                <wp:positionH relativeFrom="column">
                  <wp:align>center</wp:align>
                </wp:positionH>
                <wp:positionV relativeFrom="paragraph">
                  <wp:posOffset>33020</wp:posOffset>
                </wp:positionV>
                <wp:extent cx="6069330" cy="44450"/>
                <wp:effectExtent l="0" t="15875" r="7620" b="15875"/>
                <wp:wrapNone/>
                <wp:docPr id="3" name="自选图形 123"/>
                <wp:cNvGraphicFramePr/>
                <a:graphic xmlns:a="http://schemas.openxmlformats.org/drawingml/2006/main">
                  <a:graphicData uri="http://schemas.microsoft.com/office/word/2010/wordprocessingShape">
                    <wps:wsp>
                      <wps:cNvCnPr/>
                      <wps:spPr>
                        <a:xfrm flipV="1">
                          <a:off x="0" y="0"/>
                          <a:ext cx="6069330" cy="44450"/>
                        </a:xfrm>
                        <a:prstGeom prst="straightConnector1">
                          <a:avLst/>
                        </a:prstGeom>
                        <a:ln w="31750" cap="flat" cmpd="sng">
                          <a:solidFill>
                            <a:srgbClr val="FF0000"/>
                          </a:solidFill>
                          <a:prstDash val="solid"/>
                          <a:headEnd type="none" w="med" len="med"/>
                          <a:tailEnd type="none" w="med" len="med"/>
                        </a:ln>
                      </wps:spPr>
                      <wps:bodyPr/>
                    </wps:wsp>
                  </a:graphicData>
                </a:graphic>
              </wp:anchor>
            </w:drawing>
          </mc:Choice>
          <mc:Fallback>
            <w:pict>
              <v:shapetype w14:anchorId="052797FA" id="_x0000_t32" coordsize="21600,21600" o:spt="32" o:oned="t" path="m,l21600,21600e" filled="f">
                <v:path arrowok="t" fillok="f" o:connecttype="none"/>
                <o:lock v:ext="edit" shapetype="t"/>
              </v:shapetype>
              <v:shape id="自选图形 123" o:spid="_x0000_s1026" type="#_x0000_t32" style="position:absolute;margin-left:0;margin-top:2.6pt;width:477.9pt;height:3.5pt;flip:y;z-index:251657216;visibility:visible;mso-wrap-style:square;mso-wrap-distance-left:9pt;mso-wrap-distance-top:0;mso-wrap-distance-right:9pt;mso-wrap-distance-bottom:0;mso-position-horizontal:center;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" strokecolor="red" strokeweight="2.5pt"/>
            </w:pict>
          </mc:Fallback>
        </mc:AlternateContent>
      </w:r>
    </w:p>
    <w:p w14:paraId="0E5003CE" w14:textId="77777777" w:rsidR="0096470A" w:rsidRDefault="00000000">
      <w:pPr>
        <w:spacing w:line="600" w:lineRule="exact"/>
        <w:jc w:val="center"/>
        <w:rPr>
          <w:rFonts w:ascii="方正小标宋_GBK" w:eastAsia="方正小标宋_GBK" w:hAnsi="方正小标宋_GBK" w:cs="方正小标宋_GBK" w:hint="eastAsia"/>
          <w:color w:val="000000"/>
          <w:spacing w:val="6"/>
          <w:sz w:val="44"/>
          <w:szCs w:val="44"/>
        </w:rPr>
      </w:pPr>
      <w:bookmarkStart w:id="0" w:name="OLE_LINK1"/>
      <w:r>
        <w:rPr>
          <w:rFonts w:ascii="方正小标宋_GBK" w:eastAsia="方正小标宋_GBK" w:hAnsi="方正小标宋_GBK" w:cs="方正小标宋_GBK" w:hint="eastAsia"/>
          <w:color w:val="000000"/>
          <w:spacing w:val="6"/>
          <w:sz w:val="44"/>
          <w:szCs w:val="44"/>
        </w:rPr>
        <w:t>关于举办</w:t>
      </w:r>
      <w:bookmarkStart w:id="1" w:name="_Hlk194132445"/>
      <w:r>
        <w:rPr>
          <w:rFonts w:ascii="方正小标宋_GBK" w:eastAsia="方正小标宋_GBK" w:hAnsi="方正小标宋_GBK" w:cs="方正小标宋_GBK" w:hint="eastAsia"/>
          <w:color w:val="000000"/>
          <w:spacing w:val="6"/>
          <w:sz w:val="44"/>
          <w:szCs w:val="44"/>
        </w:rPr>
        <w:t>AI人工智能和</w:t>
      </w:r>
      <w:bookmarkEnd w:id="1"/>
      <w:r>
        <w:rPr>
          <w:rFonts w:ascii="方正小标宋_GBK" w:eastAsia="方正小标宋_GBK" w:hAnsi="方正小标宋_GBK" w:cs="方正小标宋_GBK" w:hint="eastAsia"/>
          <w:color w:val="000000"/>
          <w:spacing w:val="6"/>
          <w:sz w:val="44"/>
          <w:szCs w:val="44"/>
        </w:rPr>
        <w:t>新质生产力背景下的安全生产与应急管理</w:t>
      </w:r>
      <w:proofErr w:type="gramStart"/>
      <w:r>
        <w:rPr>
          <w:rFonts w:ascii="方正小标宋_GBK" w:eastAsia="方正小标宋_GBK" w:hAnsi="方正小标宋_GBK" w:cs="方正小标宋_GBK" w:hint="eastAsia"/>
          <w:color w:val="000000"/>
          <w:spacing w:val="6"/>
          <w:sz w:val="44"/>
          <w:szCs w:val="44"/>
        </w:rPr>
        <w:t>暨风险管</w:t>
      </w:r>
      <w:proofErr w:type="gramEnd"/>
      <w:r>
        <w:rPr>
          <w:rFonts w:ascii="方正小标宋_GBK" w:eastAsia="方正小标宋_GBK" w:hAnsi="方正小标宋_GBK" w:cs="方正小标宋_GBK" w:hint="eastAsia"/>
          <w:color w:val="000000"/>
          <w:spacing w:val="6"/>
          <w:sz w:val="44"/>
          <w:szCs w:val="44"/>
        </w:rPr>
        <w:t>控与事故隐患排查</w:t>
      </w:r>
    </w:p>
    <w:p w14:paraId="2EAEA4AB" w14:textId="77777777" w:rsidR="0096470A" w:rsidRDefault="00000000">
      <w:pPr>
        <w:spacing w:line="600" w:lineRule="exact"/>
        <w:jc w:val="center"/>
        <w:rPr>
          <w:rFonts w:ascii="方正小标宋_GBK" w:eastAsia="方正小标宋_GBK" w:hAnsi="方正小标宋_GBK" w:cs="方正小标宋_GBK" w:hint="eastAsia"/>
          <w:color w:val="000000"/>
          <w:spacing w:val="6"/>
          <w:sz w:val="44"/>
          <w:szCs w:val="44"/>
        </w:rPr>
      </w:pPr>
      <w:r>
        <w:rPr>
          <w:rFonts w:ascii="方正小标宋_GBK" w:eastAsia="方正小标宋_GBK" w:hAnsi="方正小标宋_GBK" w:cs="方正小标宋_GBK" w:hint="eastAsia"/>
          <w:color w:val="000000"/>
          <w:spacing w:val="6"/>
          <w:sz w:val="44"/>
          <w:szCs w:val="44"/>
        </w:rPr>
        <w:t>专题研修班的通知</w:t>
      </w:r>
    </w:p>
    <w:p w14:paraId="7CEFFBC0" w14:textId="77777777" w:rsidR="0096470A" w:rsidRDefault="00000000">
      <w:pPr>
        <w:snapToGrid w:val="0"/>
        <w:spacing w:beforeLines="100" w:before="320" w:line="700" w:lineRule="exact"/>
        <w:rPr>
          <w:rFonts w:ascii="新宋体" w:eastAsia="新宋体" w:hAnsi="新宋体" w:cs="仿宋" w:hint="eastAsia"/>
          <w:b/>
          <w:bCs/>
          <w:color w:val="000000"/>
          <w:w w:val="90"/>
          <w:sz w:val="30"/>
          <w:szCs w:val="30"/>
        </w:rPr>
      </w:pPr>
      <w:r>
        <w:rPr>
          <w:rFonts w:ascii="仿宋_GB2312" w:eastAsia="仿宋_GB2312" w:hAnsi="仿宋_GB2312" w:cs="仿宋_GB2312" w:hint="eastAsia"/>
          <w:b/>
          <w:bCs/>
          <w:color w:val="000000"/>
          <w:w w:val="90"/>
          <w:sz w:val="32"/>
          <w:szCs w:val="32"/>
        </w:rPr>
        <w:t>各</w:t>
      </w:r>
      <w:bookmarkEnd w:id="0"/>
      <w:r>
        <w:rPr>
          <w:rFonts w:ascii="仿宋_GB2312" w:eastAsia="仿宋_GB2312" w:hAnsi="仿宋_GB2312" w:cs="仿宋_GB2312" w:hint="eastAsia"/>
          <w:b/>
          <w:bCs/>
          <w:color w:val="000000"/>
          <w:w w:val="90"/>
          <w:sz w:val="32"/>
          <w:szCs w:val="32"/>
        </w:rPr>
        <w:t>有关企业：</w:t>
      </w:r>
    </w:p>
    <w:p w14:paraId="1D99E778"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随着新质生产力的快速发展，安全生产与应急管理已成为企业稳定运行、保护员工生命安全的核心保障。近年来，《中华人民共和国突发事件应对法》的修订实施，以及一系列安全生产法规的出台，为企业安全管理提出了更高要求。与此同时，人工智能（</w:t>
      </w:r>
      <w:r>
        <w:rPr>
          <w:rFonts w:eastAsia="仿宋_GB2312" w:hint="eastAsia"/>
          <w:snapToGrid w:val="0"/>
          <w:color w:val="000000"/>
          <w:sz w:val="28"/>
          <w:szCs w:val="28"/>
        </w:rPr>
        <w:t>AI</w:t>
      </w:r>
      <w:r>
        <w:rPr>
          <w:rFonts w:eastAsia="仿宋_GB2312" w:hint="eastAsia"/>
          <w:snapToGrid w:val="0"/>
          <w:color w:val="000000"/>
          <w:sz w:val="28"/>
          <w:szCs w:val="28"/>
        </w:rPr>
        <w:t>）、工业互联网、物联网、大数据等前沿技术的崛起，正在重塑安全生产与应急管理的模式。</w:t>
      </w:r>
      <w:r>
        <w:rPr>
          <w:rFonts w:eastAsia="仿宋_GB2312" w:hint="eastAsia"/>
          <w:snapToGrid w:val="0"/>
          <w:color w:val="000000"/>
          <w:sz w:val="28"/>
          <w:szCs w:val="28"/>
        </w:rPr>
        <w:t>AI</w:t>
      </w:r>
      <w:r>
        <w:rPr>
          <w:rFonts w:eastAsia="仿宋_GB2312" w:hint="eastAsia"/>
          <w:snapToGrid w:val="0"/>
          <w:color w:val="000000"/>
          <w:sz w:val="28"/>
          <w:szCs w:val="28"/>
        </w:rPr>
        <w:t>技术的引入，不仅能够实现风险的精准预测与隐患的智能排查，还能通过虚拟现实（</w:t>
      </w:r>
      <w:r>
        <w:rPr>
          <w:rFonts w:eastAsia="仿宋_GB2312" w:hint="eastAsia"/>
          <w:snapToGrid w:val="0"/>
          <w:color w:val="000000"/>
          <w:sz w:val="28"/>
          <w:szCs w:val="28"/>
        </w:rPr>
        <w:t>VR</w:t>
      </w:r>
      <w:r>
        <w:rPr>
          <w:rFonts w:eastAsia="仿宋_GB2312" w:hint="eastAsia"/>
          <w:snapToGrid w:val="0"/>
          <w:color w:val="000000"/>
          <w:sz w:val="28"/>
          <w:szCs w:val="28"/>
        </w:rPr>
        <w:t>）和增强现实（</w:t>
      </w:r>
      <w:r>
        <w:rPr>
          <w:rFonts w:eastAsia="仿宋_GB2312" w:hint="eastAsia"/>
          <w:snapToGrid w:val="0"/>
          <w:color w:val="000000"/>
          <w:sz w:val="28"/>
          <w:szCs w:val="28"/>
        </w:rPr>
        <w:t>AR</w:t>
      </w:r>
      <w:r>
        <w:rPr>
          <w:rFonts w:eastAsia="仿宋_GB2312" w:hint="eastAsia"/>
          <w:snapToGrid w:val="0"/>
          <w:color w:val="000000"/>
          <w:sz w:val="28"/>
          <w:szCs w:val="28"/>
        </w:rPr>
        <w:t>）技术提升员工的安全意识和应急处置能力。在新质生产力的驱动下，企业如何借助</w:t>
      </w:r>
      <w:r>
        <w:rPr>
          <w:rFonts w:eastAsia="仿宋_GB2312" w:hint="eastAsia"/>
          <w:snapToGrid w:val="0"/>
          <w:color w:val="000000"/>
          <w:sz w:val="28"/>
          <w:szCs w:val="28"/>
        </w:rPr>
        <w:t>AI</w:t>
      </w:r>
      <w:r>
        <w:rPr>
          <w:rFonts w:eastAsia="仿宋_GB2312" w:hint="eastAsia"/>
          <w:snapToGrid w:val="0"/>
          <w:color w:val="000000"/>
          <w:sz w:val="28"/>
          <w:szCs w:val="28"/>
        </w:rPr>
        <w:t>技术实现安全管理的转型升级，已成为提升竞争力的关键。</w:t>
      </w:r>
    </w:p>
    <w:p w14:paraId="34519DAB"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为帮助企业抓住技术变革机遇，深入贯彻新法精神，我们特举办“</w:t>
      </w:r>
      <w:r>
        <w:rPr>
          <w:rFonts w:eastAsia="仿宋_GB2312" w:hint="eastAsia"/>
          <w:snapToGrid w:val="0"/>
          <w:color w:val="000000"/>
          <w:sz w:val="28"/>
          <w:szCs w:val="28"/>
        </w:rPr>
        <w:t>AI</w:t>
      </w:r>
      <w:r>
        <w:rPr>
          <w:rFonts w:eastAsia="仿宋_GB2312" w:hint="eastAsia"/>
          <w:snapToGrid w:val="0"/>
          <w:color w:val="000000"/>
          <w:sz w:val="28"/>
          <w:szCs w:val="28"/>
        </w:rPr>
        <w:t>人工智能和新质生产力背景下的安全生产与应急管理暨风险管控与事故隐患排查专题研修班”。通过理论学习、实操演练、案例分析与互动交流，助力企业构建智能化、系统化的安全管理体系，打造安全与高效并重的现代化企业。</w:t>
      </w:r>
    </w:p>
    <w:p w14:paraId="3A1A7001"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snapToGrid w:val="0"/>
          <w:color w:val="000000"/>
          <w:sz w:val="28"/>
          <w:szCs w:val="28"/>
        </w:rPr>
        <w:t>本次培训将紧密结合《突发事件应对法》及相关法律法规，</w:t>
      </w:r>
      <w:r>
        <w:rPr>
          <w:rFonts w:eastAsia="仿宋_GB2312" w:hint="eastAsia"/>
          <w:snapToGrid w:val="0"/>
          <w:color w:val="000000"/>
          <w:sz w:val="28"/>
          <w:szCs w:val="28"/>
        </w:rPr>
        <w:t>结合</w:t>
      </w:r>
      <w:r>
        <w:rPr>
          <w:rFonts w:eastAsia="仿宋_GB2312" w:hint="eastAsia"/>
          <w:snapToGrid w:val="0"/>
          <w:color w:val="000000"/>
          <w:sz w:val="28"/>
          <w:szCs w:val="28"/>
        </w:rPr>
        <w:t>AI</w:t>
      </w:r>
      <w:r>
        <w:rPr>
          <w:rFonts w:eastAsia="仿宋_GB2312" w:hint="eastAsia"/>
          <w:snapToGrid w:val="0"/>
          <w:color w:val="000000"/>
          <w:sz w:val="28"/>
          <w:szCs w:val="28"/>
        </w:rPr>
        <w:t>技术在安全生产中的应用，</w:t>
      </w:r>
      <w:r>
        <w:rPr>
          <w:rFonts w:eastAsia="仿宋_GB2312"/>
          <w:snapToGrid w:val="0"/>
          <w:color w:val="000000"/>
          <w:sz w:val="28"/>
          <w:szCs w:val="28"/>
        </w:rPr>
        <w:t>通过系统的理论学习、实操演练和案例分析，帮助大家全面掌握安全生产与应急管理的最新要求和实践技巧。我们诚邀各位领导及同事积极参与，共同为企业的安全稳定发展贡献力量。</w:t>
      </w:r>
      <w:r>
        <w:rPr>
          <w:rFonts w:ascii="仿宋_GB2312" w:eastAsia="仿宋_GB2312" w:hAnsi="仿宋_GB2312" w:cs="仿宋_GB2312" w:hint="eastAsia"/>
          <w:snapToGrid w:val="0"/>
          <w:color w:val="000000"/>
          <w:sz w:val="28"/>
          <w:szCs w:val="28"/>
        </w:rPr>
        <w:t>现将有关事项通知如下：</w:t>
      </w:r>
    </w:p>
    <w:p w14:paraId="2347A9C3" w14:textId="77777777" w:rsidR="0096470A" w:rsidRDefault="00000000">
      <w:pPr>
        <w:snapToGrid w:val="0"/>
        <w:spacing w:line="290" w:lineRule="exact"/>
        <w:ind w:firstLineChars="200" w:firstLine="562"/>
        <w:jc w:val="left"/>
        <w:rPr>
          <w:rFonts w:ascii="新宋体" w:eastAsia="新宋体" w:hAnsi="新宋体" w:cs="仿宋" w:hint="eastAsia"/>
          <w:snapToGrid w:val="0"/>
          <w:color w:val="000000"/>
          <w:sz w:val="28"/>
          <w:szCs w:val="28"/>
        </w:rPr>
      </w:pPr>
      <w:r>
        <w:rPr>
          <w:rFonts w:ascii="黑体" w:eastAsia="黑体" w:hAnsi="黑体" w:cs="黑体" w:hint="eastAsia"/>
          <w:b/>
          <w:bCs/>
          <w:snapToGrid w:val="0"/>
          <w:color w:val="000000"/>
          <w:sz w:val="28"/>
          <w:szCs w:val="28"/>
        </w:rPr>
        <w:t>课程亮点</w:t>
      </w:r>
      <w:r>
        <w:rPr>
          <w:rFonts w:ascii="新宋体" w:eastAsia="新宋体" w:hAnsi="新宋体" w:cs="仿宋" w:hint="eastAsia"/>
          <w:snapToGrid w:val="0"/>
          <w:color w:val="000000"/>
          <w:sz w:val="28"/>
          <w:szCs w:val="28"/>
        </w:rPr>
        <w:t>:</w:t>
      </w:r>
    </w:p>
    <w:p w14:paraId="0F4857B0"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snapToGrid w:val="0"/>
          <w:color w:val="000000"/>
          <w:sz w:val="28"/>
          <w:szCs w:val="28"/>
        </w:rPr>
        <w:t>1. </w:t>
      </w:r>
      <w:r>
        <w:rPr>
          <w:rFonts w:eastAsia="仿宋_GB2312"/>
          <w:snapToGrid w:val="0"/>
          <w:color w:val="000000"/>
          <w:sz w:val="28"/>
          <w:szCs w:val="28"/>
        </w:rPr>
        <w:t>前沿理论与实践案例相结合：邀请应急管理部（国务院安委会事故调查组成员）深入解读新质生产力背景下安全生产的最新理论和政策法规，并结合实际案例进行剖析，让您快速掌握核心要点。</w:t>
      </w:r>
    </w:p>
    <w:p w14:paraId="6558B71A"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snapToGrid w:val="0"/>
          <w:color w:val="000000"/>
          <w:sz w:val="28"/>
          <w:szCs w:val="28"/>
        </w:rPr>
        <w:t>2. </w:t>
      </w:r>
      <w:r>
        <w:rPr>
          <w:rFonts w:eastAsia="仿宋_GB2312"/>
          <w:snapToGrid w:val="0"/>
          <w:color w:val="000000"/>
          <w:sz w:val="28"/>
          <w:szCs w:val="28"/>
        </w:rPr>
        <w:t>个性化指导与互动交流：针对企业实际情况，提供一对一的咨询服务和小组讨论环节，促进企业</w:t>
      </w:r>
      <w:proofErr w:type="gramStart"/>
      <w:r>
        <w:rPr>
          <w:rFonts w:eastAsia="仿宋_GB2312"/>
          <w:snapToGrid w:val="0"/>
          <w:color w:val="000000"/>
          <w:sz w:val="28"/>
          <w:szCs w:val="28"/>
        </w:rPr>
        <w:t>间经验</w:t>
      </w:r>
      <w:proofErr w:type="gramEnd"/>
      <w:r>
        <w:rPr>
          <w:rFonts w:eastAsia="仿宋_GB2312"/>
          <w:snapToGrid w:val="0"/>
          <w:color w:val="000000"/>
          <w:sz w:val="28"/>
          <w:szCs w:val="28"/>
        </w:rPr>
        <w:t>分享与交流合作。</w:t>
      </w:r>
    </w:p>
    <w:p w14:paraId="17755B2E" w14:textId="77777777" w:rsidR="0096470A" w:rsidRDefault="00000000">
      <w:pPr>
        <w:snapToGrid w:val="0"/>
        <w:spacing w:line="290" w:lineRule="exact"/>
        <w:ind w:firstLineChars="200" w:firstLine="560"/>
        <w:jc w:val="left"/>
        <w:rPr>
          <w:rFonts w:ascii="新宋体" w:eastAsia="新宋体" w:hAnsi="新宋体" w:cs="仿宋" w:hint="eastAsia"/>
          <w:b/>
          <w:bCs/>
          <w:snapToGrid w:val="0"/>
          <w:color w:val="000000"/>
          <w:sz w:val="28"/>
          <w:szCs w:val="28"/>
        </w:rPr>
      </w:pPr>
      <w:r>
        <w:rPr>
          <w:rFonts w:eastAsia="仿宋_GB2312"/>
          <w:snapToGrid w:val="0"/>
          <w:color w:val="000000"/>
          <w:sz w:val="28"/>
          <w:szCs w:val="28"/>
        </w:rPr>
        <w:t>3. </w:t>
      </w:r>
      <w:r>
        <w:rPr>
          <w:rFonts w:eastAsia="仿宋_GB2312"/>
          <w:snapToGrid w:val="0"/>
          <w:color w:val="000000"/>
          <w:sz w:val="28"/>
          <w:szCs w:val="28"/>
        </w:rPr>
        <w:t>实战演练与模拟场景：通过模拟重大事故场景，进行实战应急演练，让您亲身体验并熟练掌握应急处置流程和技巧。</w:t>
      </w:r>
    </w:p>
    <w:p w14:paraId="0C37BB6C" w14:textId="77777777" w:rsidR="0096470A" w:rsidRDefault="00000000">
      <w:pPr>
        <w:tabs>
          <w:tab w:val="left" w:pos="760"/>
          <w:tab w:val="left" w:pos="1080"/>
        </w:tabs>
        <w:snapToGrid w:val="0"/>
        <w:spacing w:line="290" w:lineRule="exact"/>
        <w:ind w:firstLineChars="200" w:firstLine="562"/>
        <w:rPr>
          <w:rFonts w:ascii="黑体" w:eastAsia="黑体" w:hAnsi="黑体" w:cs="黑体" w:hint="eastAsia"/>
          <w:b/>
          <w:bCs/>
          <w:snapToGrid w:val="0"/>
          <w:color w:val="000000"/>
          <w:sz w:val="28"/>
          <w:szCs w:val="28"/>
        </w:rPr>
      </w:pPr>
      <w:r>
        <w:rPr>
          <w:rFonts w:ascii="黑体" w:eastAsia="黑体" w:hAnsi="黑体" w:cs="黑体" w:hint="eastAsia"/>
          <w:b/>
          <w:bCs/>
          <w:snapToGrid w:val="0"/>
          <w:color w:val="000000"/>
          <w:sz w:val="28"/>
          <w:szCs w:val="28"/>
        </w:rPr>
        <w:t>一、研修内容</w:t>
      </w:r>
    </w:p>
    <w:p w14:paraId="511DCB31" w14:textId="77777777" w:rsidR="0096470A" w:rsidRDefault="00000000">
      <w:pPr>
        <w:tabs>
          <w:tab w:val="left" w:pos="900"/>
          <w:tab w:val="left" w:leader="dot" w:pos="1218"/>
        </w:tabs>
        <w:adjustRightInd w:val="0"/>
        <w:snapToGrid w:val="0"/>
        <w:spacing w:line="29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（一）最新安全生产法规的贯彻学习与落实</w:t>
      </w:r>
    </w:p>
    <w:p w14:paraId="7F08F009"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1.</w:t>
      </w:r>
      <w:r>
        <w:rPr>
          <w:rFonts w:eastAsia="仿宋_GB2312" w:hint="eastAsia"/>
          <w:snapToGrid w:val="0"/>
          <w:color w:val="000000"/>
          <w:sz w:val="28"/>
          <w:szCs w:val="28"/>
        </w:rPr>
        <w:t>新修订的《中华人民共和国突发事件应对法》解读</w:t>
      </w:r>
    </w:p>
    <w:p w14:paraId="14ED964A"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2</w:t>
      </w:r>
      <w:r>
        <w:rPr>
          <w:rFonts w:eastAsia="仿宋_GB2312"/>
          <w:snapToGrid w:val="0"/>
          <w:color w:val="000000"/>
          <w:sz w:val="28"/>
          <w:szCs w:val="28"/>
        </w:rPr>
        <w:t>.</w:t>
      </w:r>
      <w:r>
        <w:rPr>
          <w:rFonts w:eastAsia="仿宋_GB2312"/>
          <w:snapToGrid w:val="0"/>
          <w:color w:val="000000"/>
          <w:sz w:val="28"/>
          <w:szCs w:val="28"/>
        </w:rPr>
        <w:t>《安全生产治本攻坚三年行动方案（</w:t>
      </w:r>
      <w:r>
        <w:rPr>
          <w:rFonts w:eastAsia="仿宋_GB2312"/>
          <w:snapToGrid w:val="0"/>
          <w:color w:val="000000"/>
          <w:sz w:val="28"/>
          <w:szCs w:val="28"/>
        </w:rPr>
        <w:t>2024—2026</w:t>
      </w:r>
      <w:r>
        <w:rPr>
          <w:rFonts w:eastAsia="仿宋_GB2312"/>
          <w:snapToGrid w:val="0"/>
          <w:color w:val="000000"/>
          <w:sz w:val="28"/>
          <w:szCs w:val="28"/>
        </w:rPr>
        <w:t>年）》</w:t>
      </w:r>
      <w:r>
        <w:rPr>
          <w:rFonts w:eastAsia="仿宋_GB2312" w:hint="eastAsia"/>
          <w:snapToGrid w:val="0"/>
          <w:color w:val="000000"/>
          <w:sz w:val="28"/>
          <w:szCs w:val="28"/>
        </w:rPr>
        <w:t>之</w:t>
      </w:r>
      <w:r>
        <w:rPr>
          <w:rFonts w:eastAsia="仿宋_GB2312" w:hint="eastAsia"/>
          <w:snapToGrid w:val="0"/>
          <w:color w:val="000000"/>
          <w:sz w:val="28"/>
          <w:szCs w:val="28"/>
        </w:rPr>
        <w:t>2025-2026</w:t>
      </w:r>
      <w:r>
        <w:rPr>
          <w:rFonts w:eastAsia="仿宋_GB2312" w:hint="eastAsia"/>
          <w:snapToGrid w:val="0"/>
          <w:color w:val="000000"/>
          <w:sz w:val="28"/>
          <w:szCs w:val="28"/>
        </w:rPr>
        <w:t>行动</w:t>
      </w:r>
      <w:r>
        <w:rPr>
          <w:rFonts w:eastAsia="仿宋_GB2312" w:hint="eastAsia"/>
          <w:snapToGrid w:val="0"/>
          <w:color w:val="000000"/>
          <w:sz w:val="28"/>
          <w:szCs w:val="28"/>
        </w:rPr>
        <w:lastRenderedPageBreak/>
        <w:t>重点解读</w:t>
      </w:r>
    </w:p>
    <w:p w14:paraId="79AB42A9"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3</w:t>
      </w:r>
      <w:r>
        <w:rPr>
          <w:rFonts w:eastAsia="仿宋_GB2312"/>
          <w:snapToGrid w:val="0"/>
          <w:color w:val="000000"/>
          <w:sz w:val="28"/>
          <w:szCs w:val="28"/>
        </w:rPr>
        <w:t>.</w:t>
      </w:r>
      <w:r>
        <w:rPr>
          <w:rFonts w:eastAsia="仿宋_GB2312"/>
          <w:snapToGrid w:val="0"/>
          <w:color w:val="000000"/>
          <w:sz w:val="28"/>
          <w:szCs w:val="28"/>
        </w:rPr>
        <w:t>《中央企业安全生产监督管理办法》</w:t>
      </w:r>
    </w:p>
    <w:p w14:paraId="3A294CEC"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4</w:t>
      </w:r>
      <w:r>
        <w:rPr>
          <w:rFonts w:eastAsia="仿宋_GB2312"/>
          <w:snapToGrid w:val="0"/>
          <w:color w:val="000000"/>
          <w:sz w:val="28"/>
          <w:szCs w:val="28"/>
        </w:rPr>
        <w:t xml:space="preserve">. </w:t>
      </w:r>
      <w:r>
        <w:rPr>
          <w:rFonts w:eastAsia="仿宋_GB2312" w:hint="eastAsia"/>
          <w:snapToGrid w:val="0"/>
          <w:color w:val="000000"/>
          <w:sz w:val="28"/>
          <w:szCs w:val="28"/>
        </w:rPr>
        <w:t>最新修订的</w:t>
      </w:r>
      <w:r>
        <w:rPr>
          <w:rFonts w:eastAsia="仿宋_GB2312"/>
          <w:snapToGrid w:val="0"/>
          <w:color w:val="000000"/>
          <w:sz w:val="28"/>
          <w:szCs w:val="28"/>
        </w:rPr>
        <w:t>《突发事件应急预案管理办法》</w:t>
      </w:r>
    </w:p>
    <w:p w14:paraId="5D78D991"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5</w:t>
      </w:r>
      <w:r>
        <w:rPr>
          <w:rFonts w:eastAsia="仿宋_GB2312"/>
          <w:snapToGrid w:val="0"/>
          <w:color w:val="000000"/>
          <w:sz w:val="28"/>
          <w:szCs w:val="28"/>
        </w:rPr>
        <w:t xml:space="preserve">. </w:t>
      </w:r>
      <w:r>
        <w:rPr>
          <w:rFonts w:eastAsia="仿宋_GB2312" w:hint="eastAsia"/>
          <w:snapToGrid w:val="0"/>
          <w:color w:val="000000"/>
          <w:sz w:val="28"/>
          <w:szCs w:val="28"/>
        </w:rPr>
        <w:t>最新修订的《生产安全事故罚款处罚规定》</w:t>
      </w:r>
    </w:p>
    <w:p w14:paraId="003F75BB" w14:textId="77777777" w:rsidR="0096470A" w:rsidRDefault="00000000">
      <w:pPr>
        <w:tabs>
          <w:tab w:val="left" w:pos="900"/>
          <w:tab w:val="left" w:leader="dot" w:pos="1218"/>
        </w:tabs>
        <w:adjustRightInd w:val="0"/>
        <w:snapToGrid w:val="0"/>
        <w:spacing w:line="29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（二）</w:t>
      </w:r>
      <w:bookmarkStart w:id="2" w:name="_Hlk164354906"/>
      <w:r>
        <w:rPr>
          <w:rFonts w:ascii="楷体_GB2312" w:eastAsia="楷体_GB2312" w:hAnsi="楷体_GB2312" w:cs="楷体_GB2312" w:hint="eastAsia"/>
          <w:sz w:val="28"/>
          <w:szCs w:val="28"/>
        </w:rPr>
        <w:t>AI人工智能和新质生产力下的安全生产</w:t>
      </w:r>
      <w:bookmarkEnd w:id="2"/>
    </w:p>
    <w:p w14:paraId="1D94498C"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snapToGrid w:val="0"/>
          <w:color w:val="000000"/>
          <w:sz w:val="28"/>
          <w:szCs w:val="28"/>
        </w:rPr>
        <w:t>1.</w:t>
      </w:r>
      <w:r>
        <w:rPr>
          <w:rFonts w:hint="eastAsia"/>
          <w:sz w:val="28"/>
          <w:szCs w:val="28"/>
        </w:rPr>
        <w:t xml:space="preserve"> </w:t>
      </w:r>
      <w:r>
        <w:rPr>
          <w:rFonts w:eastAsia="仿宋_GB2312" w:hint="eastAsia"/>
          <w:snapToGrid w:val="0"/>
          <w:color w:val="000000"/>
          <w:sz w:val="28"/>
          <w:szCs w:val="28"/>
        </w:rPr>
        <w:t>新质生产力驱动下的安全生产技术创新与应用</w:t>
      </w:r>
    </w:p>
    <w:p w14:paraId="5CD645B1"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snapToGrid w:val="0"/>
          <w:color w:val="000000"/>
          <w:sz w:val="28"/>
          <w:szCs w:val="28"/>
        </w:rPr>
        <w:t>2.</w:t>
      </w:r>
      <w:r>
        <w:rPr>
          <w:rFonts w:hint="eastAsia"/>
          <w:sz w:val="28"/>
          <w:szCs w:val="28"/>
        </w:rPr>
        <w:t xml:space="preserve"> </w:t>
      </w:r>
      <w:r>
        <w:rPr>
          <w:rFonts w:eastAsia="仿宋_GB2312" w:hint="eastAsia"/>
          <w:snapToGrid w:val="0"/>
          <w:color w:val="000000"/>
          <w:sz w:val="28"/>
          <w:szCs w:val="28"/>
        </w:rPr>
        <w:t>工业互联网、物联网、大数据等信息技术在安全生产中的应用</w:t>
      </w:r>
    </w:p>
    <w:p w14:paraId="233C8A9E"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snapToGrid w:val="0"/>
          <w:color w:val="000000"/>
          <w:sz w:val="28"/>
          <w:szCs w:val="28"/>
        </w:rPr>
        <w:t>3.</w:t>
      </w:r>
      <w:r>
        <w:rPr>
          <w:rFonts w:hint="eastAsia"/>
          <w:sz w:val="28"/>
          <w:szCs w:val="28"/>
        </w:rPr>
        <w:t xml:space="preserve"> </w:t>
      </w:r>
      <w:r>
        <w:rPr>
          <w:sz w:val="28"/>
          <w:szCs w:val="28"/>
        </w:rPr>
        <w:t>AI</w:t>
      </w:r>
      <w:r>
        <w:rPr>
          <w:rFonts w:eastAsia="仿宋_GB2312" w:hint="eastAsia"/>
          <w:snapToGrid w:val="0"/>
          <w:color w:val="000000"/>
          <w:sz w:val="28"/>
          <w:szCs w:val="28"/>
        </w:rPr>
        <w:t>人工智能、机器人技术、自动化设备在降低安全风险中的作用</w:t>
      </w:r>
    </w:p>
    <w:p w14:paraId="649E97C7"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4</w:t>
      </w:r>
      <w:r>
        <w:rPr>
          <w:rFonts w:eastAsia="仿宋_GB2312"/>
          <w:snapToGrid w:val="0"/>
          <w:color w:val="000000"/>
          <w:sz w:val="28"/>
          <w:szCs w:val="28"/>
        </w:rPr>
        <w:t>.</w:t>
      </w:r>
      <w:r>
        <w:rPr>
          <w:rFonts w:hint="eastAsia"/>
          <w:sz w:val="28"/>
          <w:szCs w:val="28"/>
        </w:rPr>
        <w:t xml:space="preserve"> </w:t>
      </w:r>
      <w:r>
        <w:rPr>
          <w:rFonts w:eastAsia="仿宋_GB2312" w:hint="eastAsia"/>
          <w:snapToGrid w:val="0"/>
          <w:color w:val="000000"/>
          <w:sz w:val="28"/>
          <w:szCs w:val="28"/>
        </w:rPr>
        <w:t>虚拟现实、增强现实技术在安全培训与应急演练中的实践</w:t>
      </w:r>
    </w:p>
    <w:p w14:paraId="333198F7" w14:textId="77777777" w:rsidR="0096470A" w:rsidRDefault="00000000">
      <w:pPr>
        <w:tabs>
          <w:tab w:val="left" w:pos="900"/>
          <w:tab w:val="left" w:leader="dot" w:pos="1218"/>
        </w:tabs>
        <w:adjustRightInd w:val="0"/>
        <w:snapToGrid w:val="0"/>
        <w:spacing w:line="29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（三）双重预防机制建设之安全生产</w:t>
      </w:r>
    </w:p>
    <w:p w14:paraId="10C6163F"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snapToGrid w:val="0"/>
          <w:color w:val="000000"/>
          <w:sz w:val="28"/>
          <w:szCs w:val="28"/>
        </w:rPr>
        <w:t>1</w:t>
      </w:r>
      <w:r>
        <w:rPr>
          <w:rFonts w:ascii="仿宋_GB2312" w:eastAsia="仿宋_GB2312" w:hAnsi="仿宋_GB2312" w:cs="仿宋_GB2312" w:hint="eastAsia"/>
          <w:snapToGrid w:val="0"/>
          <w:color w:val="000000"/>
          <w:sz w:val="28"/>
          <w:szCs w:val="28"/>
        </w:rPr>
        <w:t>.双重预防机制建设的背景</w:t>
      </w:r>
    </w:p>
    <w:p w14:paraId="1A50328D"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snapToGrid w:val="0"/>
          <w:color w:val="000000"/>
          <w:sz w:val="28"/>
          <w:szCs w:val="28"/>
        </w:rPr>
        <w:t>2</w:t>
      </w:r>
      <w:r>
        <w:rPr>
          <w:rFonts w:ascii="仿宋_GB2312" w:eastAsia="仿宋_GB2312" w:hAnsi="仿宋_GB2312" w:cs="仿宋_GB2312" w:hint="eastAsia"/>
          <w:snapToGrid w:val="0"/>
          <w:color w:val="000000"/>
          <w:sz w:val="28"/>
          <w:szCs w:val="28"/>
        </w:rPr>
        <w:t>.安委办和新的《安全生产</w:t>
      </w:r>
      <w:r>
        <w:rPr>
          <w:rFonts w:eastAsia="仿宋_GB2312" w:hint="eastAsia"/>
          <w:snapToGrid w:val="0"/>
          <w:color w:val="000000"/>
          <w:sz w:val="28"/>
          <w:szCs w:val="28"/>
        </w:rPr>
        <w:t>法》对双重预防机制的要求</w:t>
      </w:r>
    </w:p>
    <w:p w14:paraId="11AFFF87"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snapToGrid w:val="0"/>
          <w:color w:val="000000"/>
          <w:sz w:val="28"/>
          <w:szCs w:val="28"/>
        </w:rPr>
        <w:t>3</w:t>
      </w:r>
      <w:r>
        <w:rPr>
          <w:rFonts w:ascii="仿宋_GB2312" w:eastAsia="仿宋_GB2312" w:hAnsi="仿宋_GB2312" w:cs="仿宋_GB2312" w:hint="eastAsia"/>
          <w:snapToGrid w:val="0"/>
          <w:color w:val="000000"/>
          <w:sz w:val="28"/>
          <w:szCs w:val="28"/>
        </w:rPr>
        <w:t>.双重预防机制建设国家层面精神</w:t>
      </w:r>
    </w:p>
    <w:p w14:paraId="27EA8947"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hint="eastAsia"/>
          <w:snapToGrid w:val="0"/>
          <w:color w:val="000000"/>
          <w:sz w:val="28"/>
          <w:szCs w:val="28"/>
        </w:rPr>
        <w:t>4.</w:t>
      </w:r>
      <w:r>
        <w:rPr>
          <w:rFonts w:ascii="仿宋_GB2312" w:eastAsia="仿宋_GB2312" w:hAnsi="仿宋_GB2312" w:cs="仿宋_GB2312" w:hint="eastAsia"/>
          <w:snapToGrid w:val="0"/>
          <w:color w:val="000000"/>
          <w:sz w:val="28"/>
          <w:szCs w:val="28"/>
        </w:rPr>
        <w:t>双重预防机制总体思路</w:t>
      </w:r>
    </w:p>
    <w:p w14:paraId="6BA13B36"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5.</w:t>
      </w:r>
      <w:r>
        <w:rPr>
          <w:rFonts w:eastAsia="仿宋_GB2312" w:hint="eastAsia"/>
          <w:snapToGrid w:val="0"/>
          <w:color w:val="000000"/>
          <w:sz w:val="28"/>
          <w:szCs w:val="28"/>
        </w:rPr>
        <w:t>双重预防机制工作流程</w:t>
      </w:r>
    </w:p>
    <w:p w14:paraId="23697F54"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6.</w:t>
      </w:r>
      <w:r>
        <w:rPr>
          <w:rFonts w:eastAsia="仿宋_GB2312" w:hint="eastAsia"/>
          <w:snapToGrid w:val="0"/>
          <w:color w:val="000000"/>
          <w:sz w:val="28"/>
          <w:szCs w:val="28"/>
        </w:rPr>
        <w:t>防止事故发生的三根支柱和安全技术措施等级顺序</w:t>
      </w:r>
    </w:p>
    <w:p w14:paraId="214684F8"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7.</w:t>
      </w:r>
      <w:r>
        <w:rPr>
          <w:rFonts w:eastAsia="仿宋_GB2312" w:hint="eastAsia"/>
          <w:snapToGrid w:val="0"/>
          <w:color w:val="000000"/>
          <w:sz w:val="28"/>
          <w:szCs w:val="28"/>
        </w:rPr>
        <w:t>双体系创建的相关指南、标准</w:t>
      </w:r>
    </w:p>
    <w:p w14:paraId="2967F490"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8.</w:t>
      </w:r>
      <w:r>
        <w:rPr>
          <w:rFonts w:eastAsia="仿宋_GB2312" w:hint="eastAsia"/>
          <w:snapToGrid w:val="0"/>
          <w:color w:val="000000"/>
          <w:sz w:val="28"/>
          <w:szCs w:val="28"/>
        </w:rPr>
        <w:t>双体系建设流程图</w:t>
      </w:r>
    </w:p>
    <w:p w14:paraId="141E0352"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9.</w:t>
      </w:r>
      <w:r>
        <w:rPr>
          <w:rFonts w:eastAsia="仿宋_GB2312" w:hint="eastAsia"/>
          <w:snapToGrid w:val="0"/>
          <w:color w:val="000000"/>
          <w:sz w:val="28"/>
          <w:szCs w:val="28"/>
        </w:rPr>
        <w:t>双体系验收检查的标准和验收否决项</w:t>
      </w:r>
    </w:p>
    <w:p w14:paraId="5E720D72" w14:textId="77777777" w:rsidR="0096470A" w:rsidRDefault="00000000">
      <w:pPr>
        <w:tabs>
          <w:tab w:val="left" w:pos="900"/>
          <w:tab w:val="left" w:leader="dot" w:pos="1218"/>
        </w:tabs>
        <w:adjustRightInd w:val="0"/>
        <w:snapToGrid w:val="0"/>
        <w:spacing w:line="290" w:lineRule="exact"/>
        <w:ind w:firstLineChars="200" w:firstLine="560"/>
        <w:rPr>
          <w:rFonts w:ascii="新宋体" w:eastAsia="楷体_GB2312" w:hAnsi="新宋体" w:cs="楷体_GB2312" w:hint="eastAsia"/>
          <w:b/>
          <w:bCs/>
          <w:sz w:val="28"/>
          <w:szCs w:val="28"/>
        </w:rPr>
      </w:pPr>
      <w:r>
        <w:rPr>
          <w:rFonts w:ascii="楷体_GB2312" w:eastAsia="楷体_GB2312" w:hAnsi="楷体_GB2312" w:cs="楷体_GB2312" w:hint="eastAsia"/>
          <w:sz w:val="28"/>
          <w:szCs w:val="28"/>
        </w:rPr>
        <w:t>（四）AI驱动的双重预防机制建设之风险分级管控实务</w:t>
      </w:r>
    </w:p>
    <w:p w14:paraId="587AB224"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snapToGrid w:val="0"/>
          <w:color w:val="000000"/>
          <w:sz w:val="28"/>
          <w:szCs w:val="28"/>
        </w:rPr>
        <w:t>1</w:t>
      </w:r>
      <w:r>
        <w:rPr>
          <w:rFonts w:ascii="仿宋_GB2312" w:eastAsia="仿宋_GB2312" w:hAnsi="仿宋_GB2312" w:cs="仿宋_GB2312" w:hint="eastAsia"/>
          <w:snapToGrid w:val="0"/>
          <w:color w:val="000000"/>
          <w:sz w:val="28"/>
          <w:szCs w:val="28"/>
        </w:rPr>
        <w:t>.</w:t>
      </w:r>
      <w:r>
        <w:rPr>
          <w:rFonts w:hint="eastAsia"/>
        </w:rPr>
        <w:t xml:space="preserve"> </w:t>
      </w:r>
      <w:r>
        <w:rPr>
          <w:rFonts w:ascii="仿宋_GB2312" w:eastAsia="仿宋_GB2312" w:hAnsi="仿宋_GB2312" w:cs="仿宋_GB2312" w:hint="eastAsia"/>
          <w:snapToGrid w:val="0"/>
          <w:color w:val="000000"/>
          <w:sz w:val="28"/>
          <w:szCs w:val="28"/>
        </w:rPr>
        <w:t>AI如何助力危险源辨识（互动讲解）</w:t>
      </w:r>
    </w:p>
    <w:p w14:paraId="76110636"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snapToGrid w:val="0"/>
          <w:color w:val="000000"/>
          <w:sz w:val="28"/>
          <w:szCs w:val="28"/>
        </w:rPr>
        <w:t>2</w:t>
      </w:r>
      <w:r>
        <w:rPr>
          <w:rFonts w:ascii="仿宋_GB2312" w:eastAsia="仿宋_GB2312" w:hAnsi="仿宋_GB2312" w:cs="仿宋_GB2312" w:hint="eastAsia"/>
          <w:snapToGrid w:val="0"/>
          <w:color w:val="000000"/>
          <w:sz w:val="28"/>
          <w:szCs w:val="28"/>
        </w:rPr>
        <w:t>.危险源辨识两条主线</w:t>
      </w:r>
    </w:p>
    <w:p w14:paraId="06283E7B"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snapToGrid w:val="0"/>
          <w:color w:val="000000"/>
          <w:sz w:val="28"/>
          <w:szCs w:val="28"/>
        </w:rPr>
        <w:t>3</w:t>
      </w:r>
      <w:r>
        <w:rPr>
          <w:rFonts w:ascii="仿宋_GB2312" w:eastAsia="仿宋_GB2312" w:hAnsi="仿宋_GB2312" w:cs="仿宋_GB2312" w:hint="eastAsia"/>
          <w:snapToGrid w:val="0"/>
          <w:color w:val="000000"/>
          <w:sz w:val="28"/>
          <w:szCs w:val="28"/>
        </w:rPr>
        <w:t>.危险</w:t>
      </w:r>
      <w:proofErr w:type="gramStart"/>
      <w:r>
        <w:rPr>
          <w:rFonts w:ascii="仿宋_GB2312" w:eastAsia="仿宋_GB2312" w:hAnsi="仿宋_GB2312" w:cs="仿宋_GB2312" w:hint="eastAsia"/>
          <w:snapToGrid w:val="0"/>
          <w:color w:val="000000"/>
          <w:sz w:val="28"/>
          <w:szCs w:val="28"/>
        </w:rPr>
        <w:t>源评价</w:t>
      </w:r>
      <w:proofErr w:type="gramEnd"/>
      <w:r>
        <w:rPr>
          <w:rFonts w:ascii="仿宋_GB2312" w:eastAsia="仿宋_GB2312" w:hAnsi="仿宋_GB2312" w:cs="仿宋_GB2312" w:hint="eastAsia"/>
          <w:snapToGrid w:val="0"/>
          <w:color w:val="000000"/>
          <w:sz w:val="28"/>
          <w:szCs w:val="28"/>
        </w:rPr>
        <w:t>的两大方法</w:t>
      </w:r>
    </w:p>
    <w:p w14:paraId="50F1A7B6"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4.</w:t>
      </w:r>
      <w:r>
        <w:rPr>
          <w:rFonts w:eastAsia="仿宋_GB2312" w:hint="eastAsia"/>
          <w:snapToGrid w:val="0"/>
          <w:color w:val="000000"/>
          <w:sz w:val="28"/>
          <w:szCs w:val="28"/>
        </w:rPr>
        <w:t>风险分级管控策略</w:t>
      </w:r>
    </w:p>
    <w:p w14:paraId="61BBBF57"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5.</w:t>
      </w:r>
      <w:r>
        <w:rPr>
          <w:rFonts w:eastAsia="仿宋_GB2312" w:hint="eastAsia"/>
          <w:snapToGrid w:val="0"/>
          <w:color w:val="000000"/>
          <w:sz w:val="28"/>
          <w:szCs w:val="28"/>
        </w:rPr>
        <w:t>制定实施完善的风险控制措施</w:t>
      </w:r>
    </w:p>
    <w:p w14:paraId="7AA85EB8"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6.</w:t>
      </w:r>
      <w:r>
        <w:rPr>
          <w:rFonts w:eastAsia="仿宋_GB2312" w:hint="eastAsia"/>
          <w:snapToGrid w:val="0"/>
          <w:color w:val="000000"/>
          <w:sz w:val="28"/>
          <w:szCs w:val="28"/>
        </w:rPr>
        <w:t>编制本单位的风险库</w:t>
      </w:r>
    </w:p>
    <w:p w14:paraId="2846AB30" w14:textId="77777777" w:rsidR="0096470A" w:rsidRDefault="00000000">
      <w:pPr>
        <w:tabs>
          <w:tab w:val="left" w:pos="900"/>
          <w:tab w:val="left" w:leader="dot" w:pos="1218"/>
        </w:tabs>
        <w:adjustRightInd w:val="0"/>
        <w:snapToGrid w:val="0"/>
        <w:spacing w:line="29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（五）AI驱动的双重预防机制建设之隐患排查与治理实务</w:t>
      </w:r>
    </w:p>
    <w:p w14:paraId="3A220B1B"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snapToGrid w:val="0"/>
          <w:color w:val="000000"/>
          <w:sz w:val="28"/>
          <w:szCs w:val="28"/>
        </w:rPr>
        <w:t>1</w:t>
      </w:r>
      <w:r>
        <w:rPr>
          <w:rFonts w:ascii="仿宋_GB2312" w:eastAsia="仿宋_GB2312" w:hAnsi="仿宋_GB2312" w:cs="仿宋_GB2312" w:hint="eastAsia"/>
          <w:snapToGrid w:val="0"/>
          <w:color w:val="000000"/>
          <w:sz w:val="28"/>
          <w:szCs w:val="28"/>
        </w:rPr>
        <w:t>.隐患排查治理的政策及法规依据</w:t>
      </w:r>
    </w:p>
    <w:p w14:paraId="4710ED44"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snapToGrid w:val="0"/>
          <w:color w:val="000000"/>
          <w:sz w:val="28"/>
          <w:szCs w:val="28"/>
        </w:rPr>
        <w:t>2</w:t>
      </w:r>
      <w:r>
        <w:rPr>
          <w:rFonts w:ascii="仿宋_GB2312" w:eastAsia="仿宋_GB2312" w:hAnsi="仿宋_GB2312" w:cs="仿宋_GB2312" w:hint="eastAsia"/>
          <w:snapToGrid w:val="0"/>
          <w:color w:val="000000"/>
          <w:sz w:val="28"/>
          <w:szCs w:val="28"/>
        </w:rPr>
        <w:t>.隐患排查机制建立</w:t>
      </w:r>
    </w:p>
    <w:p w14:paraId="6F6B171A" w14:textId="77777777" w:rsidR="0096470A" w:rsidRDefault="00000000">
      <w:pPr>
        <w:snapToGrid w:val="0"/>
        <w:spacing w:line="290" w:lineRule="exact"/>
        <w:ind w:firstLineChars="200" w:firstLine="560"/>
        <w:jc w:val="left"/>
        <w:rPr>
          <w:rFonts w:ascii="仿宋_GB2312" w:eastAsia="仿宋_GB2312" w:hAnsi="仿宋_GB2312" w:cs="仿宋_GB2312" w:hint="eastAsia"/>
          <w:snapToGrid w:val="0"/>
          <w:color w:val="000000"/>
          <w:sz w:val="28"/>
          <w:szCs w:val="28"/>
        </w:rPr>
      </w:pPr>
      <w:r>
        <w:rPr>
          <w:rFonts w:eastAsia="仿宋_GB2312"/>
          <w:snapToGrid w:val="0"/>
          <w:color w:val="000000"/>
          <w:sz w:val="28"/>
          <w:szCs w:val="28"/>
        </w:rPr>
        <w:t>3</w:t>
      </w:r>
      <w:r>
        <w:rPr>
          <w:rFonts w:ascii="仿宋_GB2312" w:eastAsia="仿宋_GB2312" w:hAnsi="仿宋_GB2312" w:cs="仿宋_GB2312" w:hint="eastAsia"/>
          <w:snapToGrid w:val="0"/>
          <w:color w:val="000000"/>
          <w:sz w:val="28"/>
          <w:szCs w:val="28"/>
        </w:rPr>
        <w:t>.</w:t>
      </w:r>
      <w:r>
        <w:rPr>
          <w:rFonts w:hint="eastAsia"/>
        </w:rPr>
        <w:t xml:space="preserve"> </w:t>
      </w:r>
      <w:r>
        <w:rPr>
          <w:rFonts w:ascii="仿宋_GB2312" w:eastAsia="仿宋_GB2312" w:hAnsi="仿宋_GB2312" w:cs="仿宋_GB2312" w:hint="eastAsia"/>
          <w:snapToGrid w:val="0"/>
          <w:color w:val="000000"/>
          <w:sz w:val="28"/>
          <w:szCs w:val="28"/>
        </w:rPr>
        <w:t>AI技术在隐患排查与治理中的智能化应用</w:t>
      </w:r>
    </w:p>
    <w:p w14:paraId="7A6232A2"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4.</w:t>
      </w:r>
      <w:r>
        <w:rPr>
          <w:rFonts w:eastAsia="仿宋_GB2312" w:hint="eastAsia"/>
          <w:snapToGrid w:val="0"/>
          <w:color w:val="000000"/>
          <w:sz w:val="28"/>
          <w:szCs w:val="28"/>
        </w:rPr>
        <w:t>重大事故隐患判定标准解读</w:t>
      </w:r>
    </w:p>
    <w:p w14:paraId="243D6A2A"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5.</w:t>
      </w:r>
      <w:r>
        <w:rPr>
          <w:rFonts w:eastAsia="仿宋_GB2312" w:hint="eastAsia"/>
          <w:snapToGrid w:val="0"/>
          <w:color w:val="000000"/>
          <w:sz w:val="28"/>
          <w:szCs w:val="28"/>
        </w:rPr>
        <w:t>当前构建双重预防机制建设存在的问题与解决方法</w:t>
      </w:r>
    </w:p>
    <w:p w14:paraId="631E83BB"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6.</w:t>
      </w:r>
      <w:r>
        <w:rPr>
          <w:rFonts w:eastAsia="仿宋_GB2312" w:hint="eastAsia"/>
          <w:snapToGrid w:val="0"/>
          <w:color w:val="000000"/>
          <w:sz w:val="28"/>
          <w:szCs w:val="28"/>
        </w:rPr>
        <w:t>提升员工风险意识和管控能力的方法和工具</w:t>
      </w:r>
    </w:p>
    <w:p w14:paraId="24B078CC" w14:textId="77777777" w:rsidR="0096470A" w:rsidRDefault="00000000">
      <w:pPr>
        <w:tabs>
          <w:tab w:val="left" w:pos="900"/>
          <w:tab w:val="left" w:leader="dot" w:pos="1218"/>
        </w:tabs>
        <w:adjustRightInd w:val="0"/>
        <w:snapToGrid w:val="0"/>
        <w:spacing w:line="29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（六）AI赋能应急管理的实操训练</w:t>
      </w:r>
    </w:p>
    <w:p w14:paraId="2116F81D"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1.</w:t>
      </w:r>
      <w:r>
        <w:rPr>
          <w:rFonts w:eastAsia="仿宋_GB2312" w:hint="eastAsia"/>
          <w:snapToGrid w:val="0"/>
          <w:color w:val="000000"/>
          <w:sz w:val="28"/>
          <w:szCs w:val="28"/>
        </w:rPr>
        <w:t>《应对法》修订的核心目标与关键要点</w:t>
      </w:r>
    </w:p>
    <w:p w14:paraId="09392763"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2.</w:t>
      </w:r>
      <w:r>
        <w:rPr>
          <w:rFonts w:eastAsia="仿宋_GB2312" w:hint="eastAsia"/>
          <w:snapToGrid w:val="0"/>
          <w:color w:val="000000"/>
          <w:sz w:val="28"/>
          <w:szCs w:val="28"/>
        </w:rPr>
        <w:t>应急管理概念与国内外发展态势</w:t>
      </w:r>
    </w:p>
    <w:p w14:paraId="70A8B2F0"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3.</w:t>
      </w:r>
      <w:r>
        <w:rPr>
          <w:rFonts w:hint="eastAsia"/>
        </w:rPr>
        <w:t xml:space="preserve"> </w:t>
      </w:r>
      <w:r>
        <w:rPr>
          <w:rFonts w:eastAsia="仿宋_GB2312" w:hint="eastAsia"/>
          <w:snapToGrid w:val="0"/>
          <w:color w:val="000000"/>
          <w:sz w:val="28"/>
          <w:szCs w:val="28"/>
        </w:rPr>
        <w:t>AI</w:t>
      </w:r>
      <w:r>
        <w:rPr>
          <w:rFonts w:eastAsia="仿宋_GB2312" w:hint="eastAsia"/>
          <w:snapToGrid w:val="0"/>
          <w:color w:val="000000"/>
          <w:sz w:val="28"/>
          <w:szCs w:val="28"/>
        </w:rPr>
        <w:t>如何优化</w:t>
      </w:r>
      <w:r>
        <w:rPr>
          <w:rFonts w:eastAsia="仿宋_GB2312"/>
          <w:snapToGrid w:val="0"/>
          <w:color w:val="000000"/>
          <w:sz w:val="28"/>
          <w:szCs w:val="28"/>
        </w:rPr>
        <w:t>应急预案的编制与演练</w:t>
      </w:r>
    </w:p>
    <w:p w14:paraId="12E5A750"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4.</w:t>
      </w:r>
      <w:r>
        <w:rPr>
          <w:rFonts w:eastAsia="仿宋_GB2312" w:hint="eastAsia"/>
          <w:snapToGrid w:val="0"/>
          <w:color w:val="000000"/>
          <w:sz w:val="28"/>
          <w:szCs w:val="28"/>
        </w:rPr>
        <w:t>应急组织机构建设与运作</w:t>
      </w:r>
    </w:p>
    <w:p w14:paraId="0F5060F0"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互动环节：绘制企业应急组织机构框架图</w:t>
      </w:r>
    </w:p>
    <w:p w14:paraId="19A3857F"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案例分享：某大型企业应急组织机构框架在应对超大型突发事件中的效能评估与经验总结</w:t>
      </w:r>
    </w:p>
    <w:p w14:paraId="3145165B"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5.</w:t>
      </w:r>
      <w:r>
        <w:rPr>
          <w:rFonts w:eastAsia="仿宋_GB2312" w:hint="eastAsia"/>
          <w:snapToGrid w:val="0"/>
          <w:color w:val="000000"/>
          <w:sz w:val="28"/>
          <w:szCs w:val="28"/>
        </w:rPr>
        <w:t>各级应急组织机构的详细构建要点</w:t>
      </w:r>
    </w:p>
    <w:p w14:paraId="427763E5"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案例分享：某企业在基层应急响应单元建设中的创新实践与实战效果检验</w:t>
      </w:r>
    </w:p>
    <w:p w14:paraId="794022ED"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6.</w:t>
      </w:r>
      <w:r>
        <w:rPr>
          <w:rFonts w:eastAsia="仿宋_GB2312" w:hint="eastAsia"/>
          <w:snapToGrid w:val="0"/>
          <w:color w:val="000000"/>
          <w:sz w:val="28"/>
          <w:szCs w:val="28"/>
        </w:rPr>
        <w:t>应急组织机构的协同运作与动态调整机制</w:t>
      </w:r>
    </w:p>
    <w:p w14:paraId="2C88DD07"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案例分享：某企业跨部门应急组织机构在协同应对多起突发事件中的成功协作模式与经验教训</w:t>
      </w:r>
    </w:p>
    <w:p w14:paraId="199423FF"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7.</w:t>
      </w:r>
      <w:r>
        <w:rPr>
          <w:rFonts w:eastAsia="仿宋_GB2312" w:hint="eastAsia"/>
          <w:snapToGrid w:val="0"/>
          <w:color w:val="000000"/>
          <w:sz w:val="28"/>
          <w:szCs w:val="28"/>
        </w:rPr>
        <w:t>应急预案编制的系统步骤与方法</w:t>
      </w:r>
    </w:p>
    <w:p w14:paraId="6335A7EE"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8.</w:t>
      </w:r>
      <w:r>
        <w:rPr>
          <w:rFonts w:eastAsia="仿宋_GB2312" w:hint="eastAsia"/>
          <w:snapToGrid w:val="0"/>
          <w:color w:val="000000"/>
          <w:sz w:val="28"/>
          <w:szCs w:val="28"/>
        </w:rPr>
        <w:t>应急预案与企业组织架构的融合机制与实践要点</w:t>
      </w:r>
    </w:p>
    <w:p w14:paraId="1C783B71"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lastRenderedPageBreak/>
        <w:t>9.</w:t>
      </w:r>
      <w:r>
        <w:rPr>
          <w:rFonts w:eastAsia="仿宋_GB2312" w:hint="eastAsia"/>
          <w:snapToGrid w:val="0"/>
          <w:color w:val="000000"/>
          <w:sz w:val="28"/>
          <w:szCs w:val="28"/>
        </w:rPr>
        <w:t>应急预案的培训、演练与实施保障体系构建</w:t>
      </w:r>
    </w:p>
    <w:p w14:paraId="4B8D19B1"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10.</w:t>
      </w:r>
      <w:r>
        <w:rPr>
          <w:rFonts w:eastAsia="仿宋_GB2312" w:hint="eastAsia"/>
          <w:snapToGrid w:val="0"/>
          <w:color w:val="000000"/>
          <w:sz w:val="28"/>
          <w:szCs w:val="28"/>
        </w:rPr>
        <w:t>跨部门、跨地区应急</w:t>
      </w:r>
      <w:proofErr w:type="gramStart"/>
      <w:r>
        <w:rPr>
          <w:rFonts w:eastAsia="仿宋_GB2312" w:hint="eastAsia"/>
          <w:snapToGrid w:val="0"/>
          <w:color w:val="000000"/>
          <w:sz w:val="28"/>
          <w:szCs w:val="28"/>
        </w:rPr>
        <w:t>协同协同</w:t>
      </w:r>
      <w:proofErr w:type="gramEnd"/>
      <w:r>
        <w:rPr>
          <w:rFonts w:eastAsia="仿宋_GB2312" w:hint="eastAsia"/>
          <w:snapToGrid w:val="0"/>
          <w:color w:val="000000"/>
          <w:sz w:val="28"/>
          <w:szCs w:val="28"/>
        </w:rPr>
        <w:t>联动策略与实践案例</w:t>
      </w:r>
    </w:p>
    <w:p w14:paraId="7F1F8B9D"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11.</w:t>
      </w:r>
      <w:r>
        <w:rPr>
          <w:rFonts w:eastAsia="仿宋_GB2312" w:hint="eastAsia"/>
          <w:snapToGrid w:val="0"/>
          <w:color w:val="000000"/>
          <w:sz w:val="28"/>
          <w:szCs w:val="28"/>
        </w:rPr>
        <w:t>应急沟通的有效方法、技巧与案例分析</w:t>
      </w:r>
    </w:p>
    <w:p w14:paraId="783C10F3" w14:textId="77777777"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12.</w:t>
      </w:r>
      <w:r>
        <w:rPr>
          <w:rFonts w:eastAsia="仿宋_GB2312" w:hint="eastAsia"/>
          <w:snapToGrid w:val="0"/>
          <w:color w:val="000000"/>
          <w:sz w:val="28"/>
          <w:szCs w:val="28"/>
        </w:rPr>
        <w:t>应急预案修订与持续改进路径与策略</w:t>
      </w:r>
    </w:p>
    <w:p w14:paraId="3363317D" w14:textId="77777777" w:rsidR="0096470A" w:rsidRDefault="00000000">
      <w:pPr>
        <w:pStyle w:val="p0"/>
        <w:tabs>
          <w:tab w:val="left" w:pos="778"/>
        </w:tabs>
        <w:snapToGrid w:val="0"/>
        <w:spacing w:before="0" w:beforeAutospacing="0" w:after="0" w:afterAutospacing="0" w:line="290" w:lineRule="exact"/>
        <w:ind w:firstLineChars="200" w:firstLine="562"/>
        <w:rPr>
          <w:rFonts w:ascii="黑体" w:eastAsia="黑体" w:hAnsi="黑体" w:cs="黑体" w:hint="eastAsia"/>
          <w:b/>
          <w:bCs/>
          <w:snapToGrid w:val="0"/>
          <w:sz w:val="28"/>
          <w:szCs w:val="28"/>
        </w:rPr>
      </w:pPr>
      <w:r>
        <w:rPr>
          <w:rFonts w:ascii="黑体" w:eastAsia="黑体" w:hAnsi="黑体" w:cs="黑体" w:hint="eastAsia"/>
          <w:b/>
          <w:bCs/>
          <w:snapToGrid w:val="0"/>
          <w:sz w:val="28"/>
          <w:szCs w:val="28"/>
        </w:rPr>
        <w:t>二、研修时间、地点</w:t>
      </w:r>
    </w:p>
    <w:p w14:paraId="36AF49B6" w14:textId="7BCB783D"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2025</w:t>
      </w:r>
      <w:r>
        <w:rPr>
          <w:rFonts w:eastAsia="仿宋_GB2312" w:hint="eastAsia"/>
          <w:snapToGrid w:val="0"/>
          <w:color w:val="000000"/>
          <w:sz w:val="28"/>
          <w:szCs w:val="28"/>
        </w:rPr>
        <w:t>年</w:t>
      </w:r>
      <w:r>
        <w:rPr>
          <w:rFonts w:eastAsia="仿宋_GB2312" w:hint="eastAsia"/>
          <w:snapToGrid w:val="0"/>
          <w:color w:val="000000"/>
          <w:sz w:val="28"/>
          <w:szCs w:val="28"/>
        </w:rPr>
        <w:t>5</w:t>
      </w:r>
      <w:r>
        <w:rPr>
          <w:rFonts w:eastAsia="仿宋_GB2312" w:hint="eastAsia"/>
          <w:snapToGrid w:val="0"/>
          <w:color w:val="000000"/>
          <w:sz w:val="28"/>
          <w:szCs w:val="28"/>
        </w:rPr>
        <w:t>月</w:t>
      </w:r>
      <w:r>
        <w:rPr>
          <w:rFonts w:eastAsia="仿宋_GB2312" w:hint="eastAsia"/>
          <w:snapToGrid w:val="0"/>
          <w:color w:val="000000"/>
          <w:sz w:val="28"/>
          <w:szCs w:val="28"/>
        </w:rPr>
        <w:t>13</w:t>
      </w:r>
      <w:r>
        <w:rPr>
          <w:rFonts w:eastAsia="仿宋_GB2312" w:hint="eastAsia"/>
          <w:snapToGrid w:val="0"/>
          <w:color w:val="000000"/>
          <w:sz w:val="28"/>
          <w:szCs w:val="28"/>
        </w:rPr>
        <w:t>日</w:t>
      </w:r>
      <w:r>
        <w:rPr>
          <w:rFonts w:eastAsia="仿宋_GB2312" w:hint="eastAsia"/>
          <w:snapToGrid w:val="0"/>
          <w:color w:val="000000"/>
          <w:sz w:val="28"/>
          <w:szCs w:val="28"/>
        </w:rPr>
        <w:t>-5</w:t>
      </w:r>
      <w:r>
        <w:rPr>
          <w:rFonts w:eastAsia="仿宋_GB2312" w:hint="eastAsia"/>
          <w:snapToGrid w:val="0"/>
          <w:color w:val="000000"/>
          <w:sz w:val="28"/>
          <w:szCs w:val="28"/>
        </w:rPr>
        <w:t>月</w:t>
      </w:r>
      <w:r>
        <w:rPr>
          <w:rFonts w:eastAsia="仿宋_GB2312" w:hint="eastAsia"/>
          <w:snapToGrid w:val="0"/>
          <w:color w:val="000000"/>
          <w:sz w:val="28"/>
          <w:szCs w:val="28"/>
        </w:rPr>
        <w:t>16</w:t>
      </w:r>
      <w:r>
        <w:rPr>
          <w:rFonts w:eastAsia="仿宋_GB2312" w:hint="eastAsia"/>
          <w:snapToGrid w:val="0"/>
          <w:color w:val="000000"/>
          <w:sz w:val="28"/>
          <w:szCs w:val="28"/>
        </w:rPr>
        <w:t>日</w:t>
      </w:r>
      <w:r>
        <w:rPr>
          <w:rFonts w:eastAsia="仿宋_GB2312" w:hint="eastAsia"/>
          <w:snapToGrid w:val="0"/>
          <w:color w:val="000000"/>
          <w:sz w:val="28"/>
          <w:szCs w:val="28"/>
        </w:rPr>
        <w:tab/>
      </w:r>
      <w:r>
        <w:rPr>
          <w:rFonts w:eastAsia="仿宋_GB2312" w:hint="eastAsia"/>
          <w:snapToGrid w:val="0"/>
          <w:color w:val="000000"/>
          <w:sz w:val="28"/>
          <w:szCs w:val="28"/>
        </w:rPr>
        <w:t>上海市</w:t>
      </w:r>
      <w:r>
        <w:rPr>
          <w:rFonts w:eastAsia="仿宋_GB2312" w:hint="eastAsia"/>
          <w:snapToGrid w:val="0"/>
          <w:color w:val="000000"/>
          <w:sz w:val="28"/>
          <w:szCs w:val="28"/>
        </w:rPr>
        <w:tab/>
      </w:r>
      <w:r>
        <w:rPr>
          <w:rFonts w:eastAsia="仿宋_GB2312" w:hint="eastAsia"/>
          <w:snapToGrid w:val="0"/>
          <w:color w:val="000000"/>
          <w:sz w:val="28"/>
          <w:szCs w:val="28"/>
        </w:rPr>
        <w:t>（</w:t>
      </w:r>
      <w:r>
        <w:rPr>
          <w:rFonts w:eastAsia="仿宋_GB2312" w:hint="eastAsia"/>
          <w:snapToGrid w:val="0"/>
          <w:color w:val="000000"/>
          <w:sz w:val="28"/>
          <w:szCs w:val="28"/>
        </w:rPr>
        <w:t>13</w:t>
      </w:r>
      <w:r>
        <w:rPr>
          <w:rFonts w:eastAsia="仿宋_GB2312" w:hint="eastAsia"/>
          <w:snapToGrid w:val="0"/>
          <w:color w:val="000000"/>
          <w:sz w:val="28"/>
          <w:szCs w:val="28"/>
        </w:rPr>
        <w:t>日全天报到）</w:t>
      </w:r>
    </w:p>
    <w:p w14:paraId="7DABA5C7" w14:textId="2C4A5F61"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2025</w:t>
      </w:r>
      <w:r>
        <w:rPr>
          <w:rFonts w:eastAsia="仿宋_GB2312" w:hint="eastAsia"/>
          <w:snapToGrid w:val="0"/>
          <w:color w:val="000000"/>
          <w:sz w:val="28"/>
          <w:szCs w:val="28"/>
        </w:rPr>
        <w:t>年</w:t>
      </w:r>
      <w:r>
        <w:rPr>
          <w:rFonts w:eastAsia="仿宋_GB2312" w:hint="eastAsia"/>
          <w:snapToGrid w:val="0"/>
          <w:color w:val="000000"/>
          <w:sz w:val="28"/>
          <w:szCs w:val="28"/>
        </w:rPr>
        <w:t>5</w:t>
      </w:r>
      <w:r>
        <w:rPr>
          <w:rFonts w:eastAsia="仿宋_GB2312" w:hint="eastAsia"/>
          <w:snapToGrid w:val="0"/>
          <w:color w:val="000000"/>
          <w:sz w:val="28"/>
          <w:szCs w:val="28"/>
        </w:rPr>
        <w:t>月</w:t>
      </w:r>
      <w:r>
        <w:rPr>
          <w:rFonts w:eastAsia="仿宋_GB2312" w:hint="eastAsia"/>
          <w:snapToGrid w:val="0"/>
          <w:color w:val="000000"/>
          <w:sz w:val="28"/>
          <w:szCs w:val="28"/>
        </w:rPr>
        <w:t>13</w:t>
      </w:r>
      <w:r>
        <w:rPr>
          <w:rFonts w:eastAsia="仿宋_GB2312" w:hint="eastAsia"/>
          <w:snapToGrid w:val="0"/>
          <w:color w:val="000000"/>
          <w:sz w:val="28"/>
          <w:szCs w:val="28"/>
        </w:rPr>
        <w:t>日</w:t>
      </w:r>
      <w:r>
        <w:rPr>
          <w:rFonts w:eastAsia="仿宋_GB2312" w:hint="eastAsia"/>
          <w:snapToGrid w:val="0"/>
          <w:color w:val="000000"/>
          <w:sz w:val="28"/>
          <w:szCs w:val="28"/>
        </w:rPr>
        <w:t>-5</w:t>
      </w:r>
      <w:r>
        <w:rPr>
          <w:rFonts w:eastAsia="仿宋_GB2312" w:hint="eastAsia"/>
          <w:snapToGrid w:val="0"/>
          <w:color w:val="000000"/>
          <w:sz w:val="28"/>
          <w:szCs w:val="28"/>
        </w:rPr>
        <w:t>月</w:t>
      </w:r>
      <w:r>
        <w:rPr>
          <w:rFonts w:eastAsia="仿宋_GB2312" w:hint="eastAsia"/>
          <w:snapToGrid w:val="0"/>
          <w:color w:val="000000"/>
          <w:sz w:val="28"/>
          <w:szCs w:val="28"/>
        </w:rPr>
        <w:t>16</w:t>
      </w:r>
      <w:r>
        <w:rPr>
          <w:rFonts w:eastAsia="仿宋_GB2312" w:hint="eastAsia"/>
          <w:snapToGrid w:val="0"/>
          <w:color w:val="000000"/>
          <w:sz w:val="28"/>
          <w:szCs w:val="28"/>
        </w:rPr>
        <w:t>日</w:t>
      </w:r>
      <w:r>
        <w:rPr>
          <w:rFonts w:eastAsia="仿宋_GB2312" w:hint="eastAsia"/>
          <w:snapToGrid w:val="0"/>
          <w:color w:val="000000"/>
          <w:sz w:val="28"/>
          <w:szCs w:val="28"/>
        </w:rPr>
        <w:tab/>
      </w:r>
      <w:r>
        <w:rPr>
          <w:rFonts w:eastAsia="仿宋_GB2312" w:hint="eastAsia"/>
          <w:snapToGrid w:val="0"/>
          <w:color w:val="000000"/>
          <w:sz w:val="28"/>
          <w:szCs w:val="28"/>
        </w:rPr>
        <w:t>青岛市</w:t>
      </w:r>
      <w:r>
        <w:rPr>
          <w:rFonts w:eastAsia="仿宋_GB2312" w:hint="eastAsia"/>
          <w:snapToGrid w:val="0"/>
          <w:color w:val="000000"/>
          <w:sz w:val="28"/>
          <w:szCs w:val="28"/>
        </w:rPr>
        <w:tab/>
      </w:r>
      <w:r>
        <w:rPr>
          <w:rFonts w:eastAsia="仿宋_GB2312" w:hint="eastAsia"/>
          <w:snapToGrid w:val="0"/>
          <w:color w:val="000000"/>
          <w:sz w:val="28"/>
          <w:szCs w:val="28"/>
        </w:rPr>
        <w:t>（</w:t>
      </w:r>
      <w:r>
        <w:rPr>
          <w:rFonts w:eastAsia="仿宋_GB2312" w:hint="eastAsia"/>
          <w:snapToGrid w:val="0"/>
          <w:color w:val="000000"/>
          <w:sz w:val="28"/>
          <w:szCs w:val="28"/>
        </w:rPr>
        <w:t>13</w:t>
      </w:r>
      <w:r>
        <w:rPr>
          <w:rFonts w:eastAsia="仿宋_GB2312" w:hint="eastAsia"/>
          <w:snapToGrid w:val="0"/>
          <w:color w:val="000000"/>
          <w:sz w:val="28"/>
          <w:szCs w:val="28"/>
        </w:rPr>
        <w:t>日全天报到）</w:t>
      </w:r>
    </w:p>
    <w:p w14:paraId="3D03BB41" w14:textId="1433BF54"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2025</w:t>
      </w:r>
      <w:r>
        <w:rPr>
          <w:rFonts w:eastAsia="仿宋_GB2312" w:hint="eastAsia"/>
          <w:snapToGrid w:val="0"/>
          <w:color w:val="000000"/>
          <w:sz w:val="28"/>
          <w:szCs w:val="28"/>
        </w:rPr>
        <w:t>年</w:t>
      </w:r>
      <w:r>
        <w:rPr>
          <w:rFonts w:eastAsia="仿宋_GB2312" w:hint="eastAsia"/>
          <w:snapToGrid w:val="0"/>
          <w:color w:val="000000"/>
          <w:sz w:val="28"/>
          <w:szCs w:val="28"/>
        </w:rPr>
        <w:t>5</w:t>
      </w:r>
      <w:r>
        <w:rPr>
          <w:rFonts w:eastAsia="仿宋_GB2312" w:hint="eastAsia"/>
          <w:snapToGrid w:val="0"/>
          <w:color w:val="000000"/>
          <w:sz w:val="28"/>
          <w:szCs w:val="28"/>
        </w:rPr>
        <w:t>月</w:t>
      </w:r>
      <w:r>
        <w:rPr>
          <w:rFonts w:eastAsia="仿宋_GB2312" w:hint="eastAsia"/>
          <w:snapToGrid w:val="0"/>
          <w:color w:val="000000"/>
          <w:sz w:val="28"/>
          <w:szCs w:val="28"/>
        </w:rPr>
        <w:t>20</w:t>
      </w:r>
      <w:r>
        <w:rPr>
          <w:rFonts w:eastAsia="仿宋_GB2312" w:hint="eastAsia"/>
          <w:snapToGrid w:val="0"/>
          <w:color w:val="000000"/>
          <w:sz w:val="28"/>
          <w:szCs w:val="28"/>
        </w:rPr>
        <w:t>日</w:t>
      </w:r>
      <w:r>
        <w:rPr>
          <w:rFonts w:eastAsia="仿宋_GB2312" w:hint="eastAsia"/>
          <w:snapToGrid w:val="0"/>
          <w:color w:val="000000"/>
          <w:sz w:val="28"/>
          <w:szCs w:val="28"/>
        </w:rPr>
        <w:t>-5</w:t>
      </w:r>
      <w:r>
        <w:rPr>
          <w:rFonts w:eastAsia="仿宋_GB2312" w:hint="eastAsia"/>
          <w:snapToGrid w:val="0"/>
          <w:color w:val="000000"/>
          <w:sz w:val="28"/>
          <w:szCs w:val="28"/>
        </w:rPr>
        <w:t>月</w:t>
      </w:r>
      <w:r>
        <w:rPr>
          <w:rFonts w:eastAsia="仿宋_GB2312" w:hint="eastAsia"/>
          <w:snapToGrid w:val="0"/>
          <w:color w:val="000000"/>
          <w:sz w:val="28"/>
          <w:szCs w:val="28"/>
        </w:rPr>
        <w:t>23</w:t>
      </w:r>
      <w:r>
        <w:rPr>
          <w:rFonts w:eastAsia="仿宋_GB2312" w:hint="eastAsia"/>
          <w:snapToGrid w:val="0"/>
          <w:color w:val="000000"/>
          <w:sz w:val="28"/>
          <w:szCs w:val="28"/>
        </w:rPr>
        <w:t>日</w:t>
      </w:r>
      <w:r>
        <w:rPr>
          <w:rFonts w:eastAsia="仿宋_GB2312" w:hint="eastAsia"/>
          <w:snapToGrid w:val="0"/>
          <w:color w:val="000000"/>
          <w:sz w:val="28"/>
          <w:szCs w:val="28"/>
        </w:rPr>
        <w:tab/>
      </w:r>
      <w:r>
        <w:rPr>
          <w:rFonts w:eastAsia="仿宋_GB2312" w:hint="eastAsia"/>
          <w:snapToGrid w:val="0"/>
          <w:color w:val="000000"/>
          <w:sz w:val="28"/>
          <w:szCs w:val="28"/>
        </w:rPr>
        <w:t>珠海市</w:t>
      </w:r>
      <w:r>
        <w:rPr>
          <w:rFonts w:eastAsia="仿宋_GB2312" w:hint="eastAsia"/>
          <w:snapToGrid w:val="0"/>
          <w:color w:val="000000"/>
          <w:sz w:val="28"/>
          <w:szCs w:val="28"/>
        </w:rPr>
        <w:tab/>
      </w:r>
      <w:r>
        <w:rPr>
          <w:rFonts w:eastAsia="仿宋_GB2312" w:hint="eastAsia"/>
          <w:snapToGrid w:val="0"/>
          <w:color w:val="000000"/>
          <w:sz w:val="28"/>
          <w:szCs w:val="28"/>
        </w:rPr>
        <w:t>（</w:t>
      </w:r>
      <w:r>
        <w:rPr>
          <w:rFonts w:eastAsia="仿宋_GB2312" w:hint="eastAsia"/>
          <w:snapToGrid w:val="0"/>
          <w:color w:val="000000"/>
          <w:sz w:val="28"/>
          <w:szCs w:val="28"/>
        </w:rPr>
        <w:t>20</w:t>
      </w:r>
      <w:r>
        <w:rPr>
          <w:rFonts w:eastAsia="仿宋_GB2312" w:hint="eastAsia"/>
          <w:snapToGrid w:val="0"/>
          <w:color w:val="000000"/>
          <w:sz w:val="28"/>
          <w:szCs w:val="28"/>
        </w:rPr>
        <w:t>日全天报到）</w:t>
      </w:r>
    </w:p>
    <w:p w14:paraId="53337F1C" w14:textId="47A56962"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2025</w:t>
      </w:r>
      <w:r>
        <w:rPr>
          <w:rFonts w:eastAsia="仿宋_GB2312" w:hint="eastAsia"/>
          <w:snapToGrid w:val="0"/>
          <w:color w:val="000000"/>
          <w:sz w:val="28"/>
          <w:szCs w:val="28"/>
        </w:rPr>
        <w:t>年</w:t>
      </w:r>
      <w:r>
        <w:rPr>
          <w:rFonts w:eastAsia="仿宋_GB2312" w:hint="eastAsia"/>
          <w:snapToGrid w:val="0"/>
          <w:color w:val="000000"/>
          <w:sz w:val="28"/>
          <w:szCs w:val="28"/>
        </w:rPr>
        <w:t>6</w:t>
      </w:r>
      <w:r>
        <w:rPr>
          <w:rFonts w:eastAsia="仿宋_GB2312" w:hint="eastAsia"/>
          <w:snapToGrid w:val="0"/>
          <w:color w:val="000000"/>
          <w:sz w:val="28"/>
          <w:szCs w:val="28"/>
        </w:rPr>
        <w:t>月</w:t>
      </w:r>
      <w:r>
        <w:rPr>
          <w:rFonts w:eastAsia="仿宋_GB2312" w:hint="eastAsia"/>
          <w:snapToGrid w:val="0"/>
          <w:color w:val="000000"/>
          <w:sz w:val="28"/>
          <w:szCs w:val="28"/>
        </w:rPr>
        <w:t>10</w:t>
      </w:r>
      <w:r>
        <w:rPr>
          <w:rFonts w:eastAsia="仿宋_GB2312" w:hint="eastAsia"/>
          <w:snapToGrid w:val="0"/>
          <w:color w:val="000000"/>
          <w:sz w:val="28"/>
          <w:szCs w:val="28"/>
        </w:rPr>
        <w:t>日</w:t>
      </w:r>
      <w:r>
        <w:rPr>
          <w:rFonts w:eastAsia="仿宋_GB2312" w:hint="eastAsia"/>
          <w:snapToGrid w:val="0"/>
          <w:color w:val="000000"/>
          <w:sz w:val="28"/>
          <w:szCs w:val="28"/>
        </w:rPr>
        <w:t>-6</w:t>
      </w:r>
      <w:r>
        <w:rPr>
          <w:rFonts w:eastAsia="仿宋_GB2312" w:hint="eastAsia"/>
          <w:snapToGrid w:val="0"/>
          <w:color w:val="000000"/>
          <w:sz w:val="28"/>
          <w:szCs w:val="28"/>
        </w:rPr>
        <w:t>月</w:t>
      </w:r>
      <w:r>
        <w:rPr>
          <w:rFonts w:eastAsia="仿宋_GB2312" w:hint="eastAsia"/>
          <w:snapToGrid w:val="0"/>
          <w:color w:val="000000"/>
          <w:sz w:val="28"/>
          <w:szCs w:val="28"/>
        </w:rPr>
        <w:t>13</w:t>
      </w:r>
      <w:r>
        <w:rPr>
          <w:rFonts w:eastAsia="仿宋_GB2312" w:hint="eastAsia"/>
          <w:snapToGrid w:val="0"/>
          <w:color w:val="000000"/>
          <w:sz w:val="28"/>
          <w:szCs w:val="28"/>
        </w:rPr>
        <w:t>日</w:t>
      </w:r>
      <w:r>
        <w:rPr>
          <w:rFonts w:eastAsia="仿宋_GB2312" w:hint="eastAsia"/>
          <w:snapToGrid w:val="0"/>
          <w:color w:val="000000"/>
          <w:sz w:val="28"/>
          <w:szCs w:val="28"/>
        </w:rPr>
        <w:tab/>
      </w:r>
      <w:r>
        <w:rPr>
          <w:rFonts w:eastAsia="仿宋_GB2312" w:hint="eastAsia"/>
          <w:snapToGrid w:val="0"/>
          <w:color w:val="000000"/>
          <w:sz w:val="28"/>
          <w:szCs w:val="28"/>
        </w:rPr>
        <w:t>重庆市</w:t>
      </w:r>
      <w:r>
        <w:rPr>
          <w:rFonts w:eastAsia="仿宋_GB2312" w:hint="eastAsia"/>
          <w:snapToGrid w:val="0"/>
          <w:color w:val="000000"/>
          <w:sz w:val="28"/>
          <w:szCs w:val="28"/>
        </w:rPr>
        <w:tab/>
      </w:r>
      <w:r>
        <w:rPr>
          <w:rFonts w:eastAsia="仿宋_GB2312" w:hint="eastAsia"/>
          <w:snapToGrid w:val="0"/>
          <w:color w:val="000000"/>
          <w:sz w:val="28"/>
          <w:szCs w:val="28"/>
        </w:rPr>
        <w:t>（</w:t>
      </w:r>
      <w:r>
        <w:rPr>
          <w:rFonts w:eastAsia="仿宋_GB2312" w:hint="eastAsia"/>
          <w:snapToGrid w:val="0"/>
          <w:color w:val="000000"/>
          <w:sz w:val="28"/>
          <w:szCs w:val="28"/>
        </w:rPr>
        <w:t>10</w:t>
      </w:r>
      <w:r>
        <w:rPr>
          <w:rFonts w:eastAsia="仿宋_GB2312" w:hint="eastAsia"/>
          <w:snapToGrid w:val="0"/>
          <w:color w:val="000000"/>
          <w:sz w:val="28"/>
          <w:szCs w:val="28"/>
        </w:rPr>
        <w:t>日全天报到）</w:t>
      </w:r>
    </w:p>
    <w:p w14:paraId="79A02E7C" w14:textId="4051DCCD"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2025</w:t>
      </w:r>
      <w:r>
        <w:rPr>
          <w:rFonts w:eastAsia="仿宋_GB2312" w:hint="eastAsia"/>
          <w:snapToGrid w:val="0"/>
          <w:color w:val="000000"/>
          <w:sz w:val="28"/>
          <w:szCs w:val="28"/>
        </w:rPr>
        <w:t>年</w:t>
      </w:r>
      <w:r>
        <w:rPr>
          <w:rFonts w:eastAsia="仿宋_GB2312" w:hint="eastAsia"/>
          <w:snapToGrid w:val="0"/>
          <w:color w:val="000000"/>
          <w:sz w:val="28"/>
          <w:szCs w:val="28"/>
        </w:rPr>
        <w:t>6</w:t>
      </w:r>
      <w:r>
        <w:rPr>
          <w:rFonts w:eastAsia="仿宋_GB2312" w:hint="eastAsia"/>
          <w:snapToGrid w:val="0"/>
          <w:color w:val="000000"/>
          <w:sz w:val="28"/>
          <w:szCs w:val="28"/>
        </w:rPr>
        <w:t>月</w:t>
      </w:r>
      <w:r>
        <w:rPr>
          <w:rFonts w:eastAsia="仿宋_GB2312" w:hint="eastAsia"/>
          <w:snapToGrid w:val="0"/>
          <w:color w:val="000000"/>
          <w:sz w:val="28"/>
          <w:szCs w:val="28"/>
        </w:rPr>
        <w:t>24</w:t>
      </w:r>
      <w:r>
        <w:rPr>
          <w:rFonts w:eastAsia="仿宋_GB2312" w:hint="eastAsia"/>
          <w:snapToGrid w:val="0"/>
          <w:color w:val="000000"/>
          <w:sz w:val="28"/>
          <w:szCs w:val="28"/>
        </w:rPr>
        <w:t>日</w:t>
      </w:r>
      <w:r>
        <w:rPr>
          <w:rFonts w:eastAsia="仿宋_GB2312" w:hint="eastAsia"/>
          <w:snapToGrid w:val="0"/>
          <w:color w:val="000000"/>
          <w:sz w:val="28"/>
          <w:szCs w:val="28"/>
        </w:rPr>
        <w:t>-6</w:t>
      </w:r>
      <w:r>
        <w:rPr>
          <w:rFonts w:eastAsia="仿宋_GB2312" w:hint="eastAsia"/>
          <w:snapToGrid w:val="0"/>
          <w:color w:val="000000"/>
          <w:sz w:val="28"/>
          <w:szCs w:val="28"/>
        </w:rPr>
        <w:t>月</w:t>
      </w:r>
      <w:r>
        <w:rPr>
          <w:rFonts w:eastAsia="仿宋_GB2312" w:hint="eastAsia"/>
          <w:snapToGrid w:val="0"/>
          <w:color w:val="000000"/>
          <w:sz w:val="28"/>
          <w:szCs w:val="28"/>
        </w:rPr>
        <w:t>27</w:t>
      </w:r>
      <w:r>
        <w:rPr>
          <w:rFonts w:eastAsia="仿宋_GB2312" w:hint="eastAsia"/>
          <w:snapToGrid w:val="0"/>
          <w:color w:val="000000"/>
          <w:sz w:val="28"/>
          <w:szCs w:val="28"/>
        </w:rPr>
        <w:t>日</w:t>
      </w:r>
      <w:r>
        <w:rPr>
          <w:rFonts w:eastAsia="仿宋_GB2312" w:hint="eastAsia"/>
          <w:snapToGrid w:val="0"/>
          <w:color w:val="000000"/>
          <w:sz w:val="28"/>
          <w:szCs w:val="28"/>
        </w:rPr>
        <w:tab/>
      </w:r>
      <w:r>
        <w:rPr>
          <w:rFonts w:eastAsia="仿宋_GB2312" w:hint="eastAsia"/>
          <w:snapToGrid w:val="0"/>
          <w:color w:val="000000"/>
          <w:sz w:val="28"/>
          <w:szCs w:val="28"/>
        </w:rPr>
        <w:t>青岛市</w:t>
      </w:r>
      <w:r>
        <w:rPr>
          <w:rFonts w:eastAsia="仿宋_GB2312" w:hint="eastAsia"/>
          <w:snapToGrid w:val="0"/>
          <w:color w:val="000000"/>
          <w:sz w:val="28"/>
          <w:szCs w:val="28"/>
        </w:rPr>
        <w:tab/>
      </w:r>
      <w:r>
        <w:rPr>
          <w:rFonts w:eastAsia="仿宋_GB2312" w:hint="eastAsia"/>
          <w:snapToGrid w:val="0"/>
          <w:color w:val="000000"/>
          <w:sz w:val="28"/>
          <w:szCs w:val="28"/>
        </w:rPr>
        <w:t>（</w:t>
      </w:r>
      <w:r>
        <w:rPr>
          <w:rFonts w:eastAsia="仿宋_GB2312" w:hint="eastAsia"/>
          <w:snapToGrid w:val="0"/>
          <w:color w:val="000000"/>
          <w:sz w:val="28"/>
          <w:szCs w:val="28"/>
        </w:rPr>
        <w:t>24</w:t>
      </w:r>
      <w:r>
        <w:rPr>
          <w:rFonts w:eastAsia="仿宋_GB2312" w:hint="eastAsia"/>
          <w:snapToGrid w:val="0"/>
          <w:color w:val="000000"/>
          <w:sz w:val="28"/>
          <w:szCs w:val="28"/>
        </w:rPr>
        <w:t>日全天报到）</w:t>
      </w:r>
    </w:p>
    <w:p w14:paraId="112438AC" w14:textId="05813248"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2025</w:t>
      </w:r>
      <w:r>
        <w:rPr>
          <w:rFonts w:eastAsia="仿宋_GB2312" w:hint="eastAsia"/>
          <w:snapToGrid w:val="0"/>
          <w:color w:val="000000"/>
          <w:sz w:val="28"/>
          <w:szCs w:val="28"/>
        </w:rPr>
        <w:t>年</w:t>
      </w:r>
      <w:r>
        <w:rPr>
          <w:rFonts w:eastAsia="仿宋_GB2312" w:hint="eastAsia"/>
          <w:snapToGrid w:val="0"/>
          <w:color w:val="000000"/>
          <w:sz w:val="28"/>
          <w:szCs w:val="28"/>
        </w:rPr>
        <w:t>7</w:t>
      </w:r>
      <w:r>
        <w:rPr>
          <w:rFonts w:eastAsia="仿宋_GB2312" w:hint="eastAsia"/>
          <w:snapToGrid w:val="0"/>
          <w:color w:val="000000"/>
          <w:sz w:val="28"/>
          <w:szCs w:val="28"/>
        </w:rPr>
        <w:t>月</w:t>
      </w:r>
      <w:r>
        <w:rPr>
          <w:rFonts w:eastAsia="仿宋_GB2312" w:hint="eastAsia"/>
          <w:snapToGrid w:val="0"/>
          <w:color w:val="000000"/>
          <w:sz w:val="28"/>
          <w:szCs w:val="28"/>
        </w:rPr>
        <w:t>15</w:t>
      </w:r>
      <w:r>
        <w:rPr>
          <w:rFonts w:eastAsia="仿宋_GB2312" w:hint="eastAsia"/>
          <w:snapToGrid w:val="0"/>
          <w:color w:val="000000"/>
          <w:sz w:val="28"/>
          <w:szCs w:val="28"/>
        </w:rPr>
        <w:t>日</w:t>
      </w:r>
      <w:r>
        <w:rPr>
          <w:rFonts w:eastAsia="仿宋_GB2312" w:hint="eastAsia"/>
          <w:snapToGrid w:val="0"/>
          <w:color w:val="000000"/>
          <w:sz w:val="28"/>
          <w:szCs w:val="28"/>
        </w:rPr>
        <w:t>-7</w:t>
      </w:r>
      <w:r>
        <w:rPr>
          <w:rFonts w:eastAsia="仿宋_GB2312" w:hint="eastAsia"/>
          <w:snapToGrid w:val="0"/>
          <w:color w:val="000000"/>
          <w:sz w:val="28"/>
          <w:szCs w:val="28"/>
        </w:rPr>
        <w:t>月</w:t>
      </w:r>
      <w:r>
        <w:rPr>
          <w:rFonts w:eastAsia="仿宋_GB2312" w:hint="eastAsia"/>
          <w:snapToGrid w:val="0"/>
          <w:color w:val="000000"/>
          <w:sz w:val="28"/>
          <w:szCs w:val="28"/>
        </w:rPr>
        <w:t>18</w:t>
      </w:r>
      <w:r>
        <w:rPr>
          <w:rFonts w:eastAsia="仿宋_GB2312" w:hint="eastAsia"/>
          <w:snapToGrid w:val="0"/>
          <w:color w:val="000000"/>
          <w:sz w:val="28"/>
          <w:szCs w:val="28"/>
        </w:rPr>
        <w:t>日</w:t>
      </w:r>
      <w:r>
        <w:rPr>
          <w:rFonts w:eastAsia="仿宋_GB2312" w:hint="eastAsia"/>
          <w:snapToGrid w:val="0"/>
          <w:color w:val="000000"/>
          <w:sz w:val="28"/>
          <w:szCs w:val="28"/>
        </w:rPr>
        <w:tab/>
      </w:r>
      <w:r>
        <w:rPr>
          <w:rFonts w:eastAsia="仿宋_GB2312" w:hint="eastAsia"/>
          <w:snapToGrid w:val="0"/>
          <w:color w:val="000000"/>
          <w:sz w:val="28"/>
          <w:szCs w:val="28"/>
        </w:rPr>
        <w:t>长沙市</w:t>
      </w:r>
      <w:r>
        <w:rPr>
          <w:rFonts w:eastAsia="仿宋_GB2312" w:hint="eastAsia"/>
          <w:snapToGrid w:val="0"/>
          <w:color w:val="000000"/>
          <w:sz w:val="28"/>
          <w:szCs w:val="28"/>
        </w:rPr>
        <w:tab/>
      </w:r>
      <w:r>
        <w:rPr>
          <w:rFonts w:eastAsia="仿宋_GB2312" w:hint="eastAsia"/>
          <w:snapToGrid w:val="0"/>
          <w:color w:val="000000"/>
          <w:sz w:val="28"/>
          <w:szCs w:val="28"/>
        </w:rPr>
        <w:t>（</w:t>
      </w:r>
      <w:r>
        <w:rPr>
          <w:rFonts w:eastAsia="仿宋_GB2312" w:hint="eastAsia"/>
          <w:snapToGrid w:val="0"/>
          <w:color w:val="000000"/>
          <w:sz w:val="28"/>
          <w:szCs w:val="28"/>
        </w:rPr>
        <w:t>15</w:t>
      </w:r>
      <w:r>
        <w:rPr>
          <w:rFonts w:eastAsia="仿宋_GB2312" w:hint="eastAsia"/>
          <w:snapToGrid w:val="0"/>
          <w:color w:val="000000"/>
          <w:sz w:val="28"/>
          <w:szCs w:val="28"/>
        </w:rPr>
        <w:t>日全天报到）</w:t>
      </w:r>
    </w:p>
    <w:p w14:paraId="359EC812" w14:textId="71482703" w:rsidR="0096470A" w:rsidRDefault="00000000">
      <w:pPr>
        <w:snapToGrid w:val="0"/>
        <w:spacing w:line="290" w:lineRule="exact"/>
        <w:ind w:firstLineChars="200" w:firstLine="560"/>
        <w:jc w:val="left"/>
        <w:rPr>
          <w:rFonts w:eastAsia="仿宋_GB2312"/>
          <w:snapToGrid w:val="0"/>
          <w:color w:val="000000"/>
          <w:sz w:val="28"/>
          <w:szCs w:val="28"/>
        </w:rPr>
      </w:pPr>
      <w:r>
        <w:rPr>
          <w:rFonts w:eastAsia="仿宋_GB2312" w:hint="eastAsia"/>
          <w:snapToGrid w:val="0"/>
          <w:color w:val="000000"/>
          <w:sz w:val="28"/>
          <w:szCs w:val="28"/>
        </w:rPr>
        <w:t>2025</w:t>
      </w:r>
      <w:r>
        <w:rPr>
          <w:rFonts w:eastAsia="仿宋_GB2312" w:hint="eastAsia"/>
          <w:snapToGrid w:val="0"/>
          <w:color w:val="000000"/>
          <w:sz w:val="28"/>
          <w:szCs w:val="28"/>
        </w:rPr>
        <w:t>年</w:t>
      </w:r>
      <w:r>
        <w:rPr>
          <w:rFonts w:eastAsia="仿宋_GB2312" w:hint="eastAsia"/>
          <w:snapToGrid w:val="0"/>
          <w:color w:val="000000"/>
          <w:sz w:val="28"/>
          <w:szCs w:val="28"/>
        </w:rPr>
        <w:t>7</w:t>
      </w:r>
      <w:r>
        <w:rPr>
          <w:rFonts w:eastAsia="仿宋_GB2312" w:hint="eastAsia"/>
          <w:snapToGrid w:val="0"/>
          <w:color w:val="000000"/>
          <w:sz w:val="28"/>
          <w:szCs w:val="28"/>
        </w:rPr>
        <w:t>月</w:t>
      </w:r>
      <w:r>
        <w:rPr>
          <w:rFonts w:eastAsia="仿宋_GB2312" w:hint="eastAsia"/>
          <w:snapToGrid w:val="0"/>
          <w:color w:val="000000"/>
          <w:sz w:val="28"/>
          <w:szCs w:val="28"/>
        </w:rPr>
        <w:t>22</w:t>
      </w:r>
      <w:r>
        <w:rPr>
          <w:rFonts w:eastAsia="仿宋_GB2312" w:hint="eastAsia"/>
          <w:snapToGrid w:val="0"/>
          <w:color w:val="000000"/>
          <w:sz w:val="28"/>
          <w:szCs w:val="28"/>
        </w:rPr>
        <w:t>日</w:t>
      </w:r>
      <w:r>
        <w:rPr>
          <w:rFonts w:eastAsia="仿宋_GB2312" w:hint="eastAsia"/>
          <w:snapToGrid w:val="0"/>
          <w:color w:val="000000"/>
          <w:sz w:val="28"/>
          <w:szCs w:val="28"/>
        </w:rPr>
        <w:t>-7</w:t>
      </w:r>
      <w:r>
        <w:rPr>
          <w:rFonts w:eastAsia="仿宋_GB2312" w:hint="eastAsia"/>
          <w:snapToGrid w:val="0"/>
          <w:color w:val="000000"/>
          <w:sz w:val="28"/>
          <w:szCs w:val="28"/>
        </w:rPr>
        <w:t>月</w:t>
      </w:r>
      <w:r>
        <w:rPr>
          <w:rFonts w:eastAsia="仿宋_GB2312" w:hint="eastAsia"/>
          <w:snapToGrid w:val="0"/>
          <w:color w:val="000000"/>
          <w:sz w:val="28"/>
          <w:szCs w:val="28"/>
        </w:rPr>
        <w:t>25</w:t>
      </w:r>
      <w:r>
        <w:rPr>
          <w:rFonts w:eastAsia="仿宋_GB2312" w:hint="eastAsia"/>
          <w:snapToGrid w:val="0"/>
          <w:color w:val="000000"/>
          <w:sz w:val="28"/>
          <w:szCs w:val="28"/>
        </w:rPr>
        <w:t>日</w:t>
      </w:r>
      <w:r>
        <w:rPr>
          <w:rFonts w:eastAsia="仿宋_GB2312" w:hint="eastAsia"/>
          <w:snapToGrid w:val="0"/>
          <w:color w:val="000000"/>
          <w:sz w:val="28"/>
          <w:szCs w:val="28"/>
        </w:rPr>
        <w:tab/>
      </w:r>
      <w:r>
        <w:rPr>
          <w:rFonts w:eastAsia="仿宋_GB2312" w:hint="eastAsia"/>
          <w:snapToGrid w:val="0"/>
          <w:color w:val="000000"/>
          <w:sz w:val="28"/>
          <w:szCs w:val="28"/>
        </w:rPr>
        <w:t>成都市</w:t>
      </w:r>
      <w:r>
        <w:rPr>
          <w:rFonts w:eastAsia="仿宋_GB2312" w:hint="eastAsia"/>
          <w:snapToGrid w:val="0"/>
          <w:color w:val="000000"/>
          <w:sz w:val="28"/>
          <w:szCs w:val="28"/>
        </w:rPr>
        <w:tab/>
      </w:r>
      <w:r>
        <w:rPr>
          <w:rFonts w:eastAsia="仿宋_GB2312" w:hint="eastAsia"/>
          <w:snapToGrid w:val="0"/>
          <w:color w:val="000000"/>
          <w:sz w:val="28"/>
          <w:szCs w:val="28"/>
        </w:rPr>
        <w:t>（</w:t>
      </w:r>
      <w:r>
        <w:rPr>
          <w:rFonts w:eastAsia="仿宋_GB2312" w:hint="eastAsia"/>
          <w:snapToGrid w:val="0"/>
          <w:color w:val="000000"/>
          <w:sz w:val="28"/>
          <w:szCs w:val="28"/>
        </w:rPr>
        <w:t>22</w:t>
      </w:r>
      <w:r>
        <w:rPr>
          <w:rFonts w:eastAsia="仿宋_GB2312" w:hint="eastAsia"/>
          <w:snapToGrid w:val="0"/>
          <w:color w:val="000000"/>
          <w:sz w:val="28"/>
          <w:szCs w:val="28"/>
        </w:rPr>
        <w:t>日全天报到）</w:t>
      </w:r>
    </w:p>
    <w:p w14:paraId="276E2D1D" w14:textId="77777777" w:rsidR="0096470A" w:rsidRDefault="00000000">
      <w:pPr>
        <w:tabs>
          <w:tab w:val="left" w:pos="1134"/>
        </w:tabs>
        <w:snapToGrid w:val="0"/>
        <w:spacing w:line="290" w:lineRule="exact"/>
        <w:ind w:firstLineChars="200" w:firstLine="562"/>
        <w:rPr>
          <w:rFonts w:ascii="新宋体" w:eastAsia="新宋体" w:hAnsi="新宋体" w:cs="黑体" w:hint="eastAsia"/>
          <w:b/>
          <w:bCs/>
          <w:snapToGrid w:val="0"/>
          <w:color w:val="000000"/>
          <w:sz w:val="28"/>
          <w:szCs w:val="28"/>
        </w:rPr>
      </w:pPr>
      <w:r>
        <w:rPr>
          <w:rFonts w:ascii="黑体" w:eastAsia="黑体" w:hAnsi="黑体" w:cs="黑体" w:hint="eastAsia"/>
          <w:b/>
          <w:bCs/>
          <w:snapToGrid w:val="0"/>
          <w:color w:val="000000"/>
          <w:sz w:val="28"/>
          <w:szCs w:val="28"/>
        </w:rPr>
        <w:t>三、学员对象</w:t>
      </w:r>
    </w:p>
    <w:p w14:paraId="48C56B74" w14:textId="77777777" w:rsidR="0096470A" w:rsidRDefault="00000000">
      <w:pPr>
        <w:widowControl/>
        <w:snapToGrid w:val="0"/>
        <w:spacing w:line="290" w:lineRule="exact"/>
        <w:ind w:firstLineChars="200" w:firstLine="560"/>
        <w:jc w:val="left"/>
        <w:rPr>
          <w:rFonts w:ascii="新宋体" w:eastAsia="新宋体" w:hAnsi="新宋体" w:cs="仿宋" w:hint="eastAsia"/>
          <w:snapToGrid w:val="0"/>
          <w:color w:val="000000"/>
          <w:sz w:val="28"/>
          <w:szCs w:val="28"/>
        </w:rPr>
      </w:pPr>
      <w:r>
        <w:rPr>
          <w:rFonts w:ascii="仿宋_GB2312" w:eastAsia="仿宋_GB2312" w:hAnsi="仿宋_GB2312" w:cs="仿宋_GB2312" w:hint="eastAsia"/>
          <w:snapToGrid w:val="0"/>
          <w:color w:val="000000"/>
          <w:sz w:val="28"/>
          <w:szCs w:val="28"/>
        </w:rPr>
        <w:t>董事长、总经理、厂长等有决策权的人员；安全总监/副总、生产总监/副总、人事总监/副总、营销总监/副总、财务总监/副总、技术总监/副总等业务部门分管负责人、应急指挥人员、应急管理人员、应急抢修人员、企业员工等；安全生产管理人员、班组长、一线操作人员。</w:t>
      </w:r>
    </w:p>
    <w:p w14:paraId="58B82AA3" w14:textId="77777777" w:rsidR="0096470A" w:rsidRDefault="00000000">
      <w:pPr>
        <w:tabs>
          <w:tab w:val="left" w:pos="1134"/>
        </w:tabs>
        <w:snapToGrid w:val="0"/>
        <w:spacing w:line="290" w:lineRule="exact"/>
        <w:ind w:firstLineChars="200" w:firstLine="562"/>
        <w:rPr>
          <w:rFonts w:ascii="黑体" w:eastAsia="黑体" w:hAnsi="黑体" w:cs="黑体" w:hint="eastAsia"/>
          <w:b/>
          <w:bCs/>
          <w:snapToGrid w:val="0"/>
          <w:color w:val="000000"/>
          <w:sz w:val="28"/>
          <w:szCs w:val="28"/>
        </w:rPr>
      </w:pPr>
      <w:r>
        <w:rPr>
          <w:rFonts w:ascii="黑体" w:eastAsia="黑体" w:hAnsi="黑体" w:cs="黑体" w:hint="eastAsia"/>
          <w:b/>
          <w:bCs/>
          <w:snapToGrid w:val="0"/>
          <w:color w:val="000000"/>
          <w:sz w:val="28"/>
          <w:szCs w:val="28"/>
        </w:rPr>
        <w:t>四、主讲老师</w:t>
      </w:r>
    </w:p>
    <w:p w14:paraId="2C48A5D4" w14:textId="77777777" w:rsidR="0096470A" w:rsidRDefault="00000000">
      <w:pPr>
        <w:snapToGrid w:val="0"/>
        <w:spacing w:line="290" w:lineRule="exact"/>
        <w:ind w:firstLineChars="200" w:firstLine="560"/>
        <w:rPr>
          <w:rFonts w:ascii="新宋体" w:eastAsia="新宋体" w:hAnsi="新宋体" w:cs="仿宋" w:hint="eastAsia"/>
          <w:snapToGrid w:val="0"/>
          <w:color w:val="000000"/>
          <w:sz w:val="28"/>
          <w:szCs w:val="28"/>
        </w:rPr>
      </w:pPr>
      <w:r>
        <w:rPr>
          <w:rFonts w:ascii="仿宋_GB2312" w:eastAsia="仿宋_GB2312" w:hAnsi="仿宋_GB2312" w:cs="仿宋_GB2312" w:hint="eastAsia"/>
          <w:snapToGrid w:val="0"/>
          <w:color w:val="000000"/>
          <w:sz w:val="28"/>
          <w:szCs w:val="28"/>
        </w:rPr>
        <w:t>本课程采用分组讨论+理论讲解+视频案例+图文练习+角色扮演+现场辅导的方式进行授课，老师来自各应急管理部门、高等院校、安全生产协会、各市安全生产委员会的专家教授及长期从事应急管理工作的领导干部。</w:t>
      </w:r>
    </w:p>
    <w:p w14:paraId="7A0E7E18" w14:textId="77777777" w:rsidR="0096470A" w:rsidRDefault="00000000">
      <w:pPr>
        <w:tabs>
          <w:tab w:val="left" w:pos="1080"/>
        </w:tabs>
        <w:snapToGrid w:val="0"/>
        <w:spacing w:line="290" w:lineRule="exact"/>
        <w:ind w:firstLineChars="200" w:firstLine="562"/>
        <w:rPr>
          <w:rFonts w:ascii="新宋体" w:eastAsia="新宋体" w:hAnsi="新宋体" w:cs="黑体" w:hint="eastAsia"/>
          <w:b/>
          <w:bCs/>
          <w:snapToGrid w:val="0"/>
          <w:color w:val="000000"/>
          <w:sz w:val="28"/>
          <w:szCs w:val="28"/>
        </w:rPr>
      </w:pPr>
      <w:r>
        <w:rPr>
          <w:rFonts w:ascii="黑体" w:eastAsia="黑体" w:hAnsi="黑体" w:cs="黑体" w:hint="eastAsia"/>
          <w:b/>
          <w:bCs/>
          <w:snapToGrid w:val="0"/>
          <w:color w:val="000000"/>
          <w:sz w:val="28"/>
          <w:szCs w:val="28"/>
        </w:rPr>
        <w:t>五、费用</w:t>
      </w:r>
      <w:bookmarkStart w:id="3" w:name="发文日期"/>
    </w:p>
    <w:p w14:paraId="190854E2" w14:textId="77777777" w:rsidR="0096470A" w:rsidRDefault="00000000">
      <w:pPr>
        <w:tabs>
          <w:tab w:val="left" w:pos="1080"/>
        </w:tabs>
        <w:snapToGrid w:val="0"/>
        <w:spacing w:line="290" w:lineRule="exact"/>
        <w:ind w:firstLineChars="200"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A类收费：</w:t>
      </w:r>
      <w:r>
        <w:rPr>
          <w:rFonts w:eastAsia="仿宋_GB2312"/>
          <w:color w:val="000000"/>
          <w:kern w:val="0"/>
          <w:sz w:val="28"/>
          <w:szCs w:val="28"/>
        </w:rPr>
        <w:t>2980</w:t>
      </w:r>
      <w:r>
        <w:rPr>
          <w:rFonts w:ascii="仿宋_GB2312" w:eastAsia="仿宋_GB2312" w:hAnsi="仿宋_GB2312" w:cs="仿宋_GB2312" w:hint="eastAsia"/>
          <w:color w:val="000000"/>
          <w:kern w:val="0"/>
          <w:sz w:val="28"/>
          <w:szCs w:val="28"/>
        </w:rPr>
        <w:t>元/人（含培训、师资、场地、资料等费用）；</w:t>
      </w:r>
    </w:p>
    <w:p w14:paraId="6FAD26CF" w14:textId="77777777" w:rsidR="0096470A" w:rsidRDefault="00000000">
      <w:pPr>
        <w:tabs>
          <w:tab w:val="left" w:pos="1080"/>
        </w:tabs>
        <w:snapToGrid w:val="0"/>
        <w:spacing w:line="290" w:lineRule="exact"/>
        <w:ind w:firstLineChars="200"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B类收费：</w:t>
      </w:r>
      <w:r>
        <w:rPr>
          <w:rFonts w:eastAsia="仿宋_GB2312"/>
          <w:color w:val="000000"/>
          <w:kern w:val="0"/>
          <w:sz w:val="28"/>
          <w:szCs w:val="28"/>
        </w:rPr>
        <w:t>3980</w:t>
      </w:r>
      <w:r>
        <w:rPr>
          <w:rFonts w:ascii="仿宋_GB2312" w:eastAsia="仿宋_GB2312" w:hAnsi="仿宋_GB2312" w:cs="仿宋_GB2312" w:hint="eastAsia"/>
          <w:color w:val="000000"/>
          <w:kern w:val="0"/>
          <w:sz w:val="28"/>
          <w:szCs w:val="28"/>
        </w:rPr>
        <w:t>元/人（含培训、师资、场地、资料、证书等费用）。</w:t>
      </w:r>
    </w:p>
    <w:p w14:paraId="60B6C2B1" w14:textId="77777777" w:rsidR="0096470A" w:rsidRDefault="00000000">
      <w:pPr>
        <w:tabs>
          <w:tab w:val="left" w:pos="1080"/>
        </w:tabs>
        <w:snapToGrid w:val="0"/>
        <w:spacing w:line="290" w:lineRule="exact"/>
        <w:ind w:firstLineChars="200" w:firstLine="560"/>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请收到</w:t>
      </w:r>
      <w:proofErr w:type="gramEnd"/>
      <w:r>
        <w:rPr>
          <w:rFonts w:ascii="仿宋_GB2312" w:eastAsia="仿宋_GB2312" w:hAnsi="仿宋_GB2312" w:cs="仿宋_GB2312" w:hint="eastAsia"/>
          <w:color w:val="000000"/>
          <w:kern w:val="0"/>
          <w:sz w:val="28"/>
          <w:szCs w:val="28"/>
        </w:rPr>
        <w:t>文件后转发给相关部门或人员，统一组织人员参加的单位，给予团体报名优惠。学习期间食宿统一安排，费用自理。</w:t>
      </w:r>
    </w:p>
    <w:p w14:paraId="5E57E4EE" w14:textId="77777777" w:rsidR="0096470A" w:rsidRDefault="00000000">
      <w:pPr>
        <w:tabs>
          <w:tab w:val="left" w:pos="1080"/>
        </w:tabs>
        <w:snapToGrid w:val="0"/>
        <w:spacing w:line="290" w:lineRule="exact"/>
        <w:ind w:firstLineChars="200"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所有费用可现场缴费或汇款至指定收款账户，由会务组统一开具发票。</w:t>
      </w:r>
    </w:p>
    <w:p w14:paraId="6CF65620" w14:textId="77777777" w:rsidR="0096470A" w:rsidRDefault="00000000">
      <w:pPr>
        <w:tabs>
          <w:tab w:val="left" w:pos="1080"/>
        </w:tabs>
        <w:snapToGrid w:val="0"/>
        <w:spacing w:line="290" w:lineRule="exact"/>
        <w:ind w:firstLineChars="200" w:firstLine="562"/>
        <w:rPr>
          <w:rFonts w:ascii="新宋体" w:eastAsia="黑体" w:hAnsi="新宋体" w:cs="黑体" w:hint="eastAsia"/>
          <w:b/>
          <w:bCs/>
          <w:snapToGrid w:val="0"/>
          <w:color w:val="000000"/>
          <w:sz w:val="28"/>
          <w:szCs w:val="28"/>
        </w:rPr>
      </w:pPr>
      <w:r>
        <w:rPr>
          <w:rFonts w:ascii="黑体" w:eastAsia="黑体" w:hAnsi="黑体" w:cs="黑体" w:hint="eastAsia"/>
          <w:b/>
          <w:bCs/>
          <w:snapToGrid w:val="0"/>
          <w:color w:val="000000"/>
          <w:sz w:val="28"/>
          <w:szCs w:val="28"/>
        </w:rPr>
        <w:t>六、证书办理</w:t>
      </w:r>
    </w:p>
    <w:p w14:paraId="4152F765" w14:textId="77777777" w:rsidR="0096470A" w:rsidRDefault="00000000">
      <w:pPr>
        <w:tabs>
          <w:tab w:val="left" w:pos="1080"/>
        </w:tabs>
        <w:snapToGrid w:val="0"/>
        <w:spacing w:line="290" w:lineRule="exact"/>
        <w:ind w:firstLineChars="200" w:firstLine="560"/>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snapToGrid w:val="0"/>
          <w:color w:val="000000"/>
          <w:kern w:val="0"/>
          <w:sz w:val="28"/>
          <w:szCs w:val="28"/>
        </w:rPr>
        <w:t>经培训合格后，由全国专业人才信息管理系统颁发“安全管理师”职业技能培训证书。此证可官方网站查询。根据《职业教育法》规定，人力资源管理部门和用人单位可根据此证了解人员接受培训的情况，作为能力评价、考核、聘用和任职的重要依据。需办理证书的学员，请提前将学历证明、身份证及一寸证件照片发电子版至我中心，以便办理证书使用。</w:t>
      </w:r>
    </w:p>
    <w:p w14:paraId="26E9BB94" w14:textId="77777777" w:rsidR="0096470A" w:rsidRDefault="00000000">
      <w:pPr>
        <w:tabs>
          <w:tab w:val="left" w:pos="1080"/>
        </w:tabs>
        <w:snapToGrid w:val="0"/>
        <w:spacing w:line="290" w:lineRule="exact"/>
        <w:ind w:firstLineChars="200" w:firstLine="562"/>
        <w:rPr>
          <w:rFonts w:ascii="新宋体" w:eastAsia="新宋体" w:hAnsi="新宋体" w:cs="黑体" w:hint="eastAsia"/>
          <w:b/>
          <w:bCs/>
          <w:snapToGrid w:val="0"/>
          <w:color w:val="000000"/>
          <w:sz w:val="28"/>
          <w:szCs w:val="28"/>
        </w:rPr>
      </w:pPr>
      <w:r>
        <w:rPr>
          <w:rFonts w:ascii="黑体" w:eastAsia="黑体" w:hAnsi="黑体" w:cs="黑体" w:hint="eastAsia"/>
          <w:b/>
          <w:bCs/>
          <w:snapToGrid w:val="0"/>
          <w:color w:val="000000"/>
          <w:sz w:val="28"/>
          <w:szCs w:val="28"/>
        </w:rPr>
        <w:t>七、要求</w:t>
      </w:r>
    </w:p>
    <w:p w14:paraId="6FCDE718" w14:textId="77777777" w:rsidR="0096470A" w:rsidRDefault="00000000">
      <w:pPr>
        <w:tabs>
          <w:tab w:val="left" w:pos="1080"/>
        </w:tabs>
        <w:snapToGrid w:val="0"/>
        <w:spacing w:line="290" w:lineRule="exact"/>
        <w:ind w:firstLineChars="200" w:firstLine="560"/>
        <w:rPr>
          <w:rFonts w:ascii="仿宋_GB2312" w:eastAsia="仿宋_GB2312" w:hAnsi="仿宋_GB2312" w:cs="仿宋_GB2312" w:hint="eastAsia"/>
          <w:snapToGrid w:val="0"/>
          <w:color w:val="000000"/>
          <w:kern w:val="0"/>
          <w:sz w:val="28"/>
          <w:szCs w:val="28"/>
        </w:rPr>
      </w:pPr>
      <w:r>
        <w:rPr>
          <w:rFonts w:eastAsia="仿宋_GB2312"/>
          <w:snapToGrid w:val="0"/>
          <w:color w:val="000000"/>
          <w:kern w:val="0"/>
          <w:sz w:val="28"/>
          <w:szCs w:val="28"/>
        </w:rPr>
        <w:t>1</w:t>
      </w:r>
      <w:r>
        <w:rPr>
          <w:rFonts w:ascii="仿宋_GB2312" w:eastAsia="仿宋_GB2312" w:hAnsi="仿宋_GB2312" w:cs="仿宋_GB2312" w:hint="eastAsia"/>
          <w:snapToGrid w:val="0"/>
          <w:color w:val="000000"/>
          <w:kern w:val="0"/>
          <w:sz w:val="28"/>
          <w:szCs w:val="28"/>
        </w:rPr>
        <w:t>.</w:t>
      </w:r>
      <w:proofErr w:type="gramStart"/>
      <w:r>
        <w:rPr>
          <w:rFonts w:ascii="仿宋_GB2312" w:eastAsia="仿宋_GB2312" w:hAnsi="仿宋_GB2312" w:cs="仿宋_GB2312" w:hint="eastAsia"/>
          <w:snapToGrid w:val="0"/>
          <w:color w:val="000000"/>
          <w:kern w:val="0"/>
          <w:sz w:val="28"/>
          <w:szCs w:val="28"/>
        </w:rPr>
        <w:t>请确定</w:t>
      </w:r>
      <w:proofErr w:type="gramEnd"/>
      <w:r>
        <w:rPr>
          <w:rFonts w:ascii="仿宋_GB2312" w:eastAsia="仿宋_GB2312" w:hAnsi="仿宋_GB2312" w:cs="仿宋_GB2312" w:hint="eastAsia"/>
          <w:snapToGrid w:val="0"/>
          <w:color w:val="000000"/>
          <w:kern w:val="0"/>
          <w:sz w:val="28"/>
          <w:szCs w:val="28"/>
        </w:rPr>
        <w:t xml:space="preserve">参加研修的人员于报到日前将报名回执表填好后E-MAIL至会务组；具体报到地点，会务组收到报名回执表后另行通知。 </w:t>
      </w:r>
    </w:p>
    <w:p w14:paraId="492764C0" w14:textId="77777777" w:rsidR="0096470A" w:rsidRDefault="00000000">
      <w:pPr>
        <w:tabs>
          <w:tab w:val="left" w:pos="1080"/>
        </w:tabs>
        <w:snapToGrid w:val="0"/>
        <w:spacing w:line="290" w:lineRule="exact"/>
        <w:ind w:firstLineChars="200" w:firstLine="560"/>
        <w:rPr>
          <w:rFonts w:ascii="新宋体" w:eastAsia="新宋体" w:hAnsi="新宋体" w:cs="仿宋" w:hint="eastAsia"/>
          <w:snapToGrid w:val="0"/>
          <w:color w:val="000000"/>
          <w:kern w:val="0"/>
          <w:sz w:val="28"/>
          <w:szCs w:val="28"/>
        </w:rPr>
      </w:pPr>
      <w:r>
        <w:rPr>
          <w:rFonts w:eastAsia="仿宋_GB2312"/>
          <w:snapToGrid w:val="0"/>
          <w:color w:val="000000"/>
          <w:kern w:val="0"/>
          <w:sz w:val="28"/>
          <w:szCs w:val="28"/>
        </w:rPr>
        <w:t>2</w:t>
      </w:r>
      <w:r>
        <w:rPr>
          <w:rFonts w:ascii="仿宋_GB2312" w:eastAsia="仿宋_GB2312" w:hAnsi="仿宋_GB2312" w:cs="仿宋_GB2312" w:hint="eastAsia"/>
          <w:snapToGrid w:val="0"/>
          <w:color w:val="000000"/>
          <w:kern w:val="0"/>
          <w:sz w:val="28"/>
          <w:szCs w:val="28"/>
        </w:rPr>
        <w:t>.本次研修内容及相关课题均可赴公司提供内训，欢迎来电咨询。</w:t>
      </w:r>
    </w:p>
    <w:p w14:paraId="0750FC49" w14:textId="77777777" w:rsidR="0096470A" w:rsidRDefault="00000000">
      <w:pPr>
        <w:tabs>
          <w:tab w:val="left" w:pos="1080"/>
        </w:tabs>
        <w:snapToGrid w:val="0"/>
        <w:spacing w:line="290" w:lineRule="exact"/>
        <w:ind w:firstLineChars="200" w:firstLine="562"/>
        <w:rPr>
          <w:rFonts w:ascii="新宋体" w:eastAsia="新宋体" w:hAnsi="新宋体" w:cs="仿宋" w:hint="eastAsia"/>
          <w:b/>
          <w:bCs/>
          <w:snapToGrid w:val="0"/>
          <w:color w:val="000000"/>
          <w:sz w:val="28"/>
          <w:szCs w:val="28"/>
        </w:rPr>
      </w:pPr>
      <w:r>
        <w:rPr>
          <w:rFonts w:ascii="黑体" w:eastAsia="黑体" w:hAnsi="黑体" w:cs="黑体" w:hint="eastAsia"/>
          <w:b/>
          <w:bCs/>
          <w:snapToGrid w:val="0"/>
          <w:color w:val="000000"/>
          <w:sz w:val="28"/>
          <w:szCs w:val="28"/>
        </w:rPr>
        <w:t>八、联系方式</w:t>
      </w:r>
      <w:r>
        <w:rPr>
          <w:rFonts w:ascii="新宋体" w:eastAsia="新宋体" w:hAnsi="新宋体" w:cs="黑体" w:hint="eastAsia"/>
          <w:b/>
          <w:bCs/>
          <w:snapToGrid w:val="0"/>
          <w:color w:val="000000"/>
          <w:sz w:val="28"/>
          <w:szCs w:val="28"/>
        </w:rPr>
        <w:tab/>
      </w:r>
    </w:p>
    <w:p w14:paraId="48EB2A86" w14:textId="7374823C" w:rsidR="0096470A" w:rsidRDefault="00000000">
      <w:pPr>
        <w:tabs>
          <w:tab w:val="left" w:pos="1080"/>
        </w:tabs>
        <w:snapToGrid w:val="0"/>
        <w:spacing w:line="290" w:lineRule="exact"/>
        <w:ind w:firstLineChars="200" w:firstLine="560"/>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snapToGrid w:val="0"/>
          <w:color w:val="000000"/>
          <w:kern w:val="0"/>
          <w:sz w:val="28"/>
          <w:szCs w:val="28"/>
        </w:rPr>
        <w:t>联 系 人：</w:t>
      </w:r>
      <w:r w:rsidR="00952C22">
        <w:rPr>
          <w:rFonts w:ascii="微软雅黑" w:eastAsia="微软雅黑" w:hAnsi="微软雅黑" w:cs="微软雅黑" w:hint="eastAsia"/>
          <w:snapToGrid w:val="0"/>
          <w:color w:val="000000"/>
          <w:kern w:val="0"/>
          <w:sz w:val="28"/>
          <w:szCs w:val="28"/>
        </w:rPr>
        <w:t>李</w:t>
      </w:r>
      <w:r>
        <w:rPr>
          <w:rFonts w:ascii="仿宋_GB2312" w:eastAsia="仿宋_GB2312" w:hAnsi="仿宋_GB2312" w:cs="仿宋_GB2312" w:hint="eastAsia"/>
          <w:snapToGrid w:val="0"/>
          <w:color w:val="000000"/>
          <w:kern w:val="0"/>
          <w:sz w:val="28"/>
          <w:szCs w:val="28"/>
        </w:rPr>
        <w:t>旭</w:t>
      </w:r>
      <w:r>
        <w:rPr>
          <w:rFonts w:ascii="仿宋_GB2312" w:eastAsia="仿宋_GB2312" w:hAnsi="仿宋_GB2312" w:cs="仿宋_GB2312" w:hint="eastAsia"/>
          <w:snapToGrid w:val="0"/>
          <w:color w:val="000000"/>
          <w:kern w:val="0"/>
          <w:sz w:val="28"/>
          <w:szCs w:val="28"/>
        </w:rPr>
        <w:tab/>
      </w:r>
      <w:r>
        <w:rPr>
          <w:rFonts w:ascii="仿宋_GB2312" w:eastAsia="仿宋_GB2312" w:hAnsi="仿宋_GB2312" w:cs="仿宋_GB2312" w:hint="eastAsia"/>
          <w:snapToGrid w:val="0"/>
          <w:color w:val="000000"/>
          <w:kern w:val="0"/>
          <w:sz w:val="28"/>
          <w:szCs w:val="28"/>
        </w:rPr>
        <w:tab/>
      </w:r>
      <w:r>
        <w:rPr>
          <w:rFonts w:ascii="仿宋_GB2312" w:eastAsia="仿宋_GB2312" w:hAnsi="仿宋_GB2312" w:cs="仿宋_GB2312" w:hint="eastAsia"/>
          <w:snapToGrid w:val="0"/>
          <w:color w:val="000000"/>
          <w:kern w:val="0"/>
          <w:sz w:val="28"/>
          <w:szCs w:val="28"/>
        </w:rPr>
        <w:tab/>
      </w:r>
      <w:r>
        <w:rPr>
          <w:rFonts w:ascii="仿宋_GB2312" w:eastAsia="仿宋_GB2312" w:hAnsi="仿宋_GB2312" w:cs="仿宋_GB2312" w:hint="eastAsia"/>
          <w:snapToGrid w:val="0"/>
          <w:color w:val="000000"/>
          <w:kern w:val="0"/>
          <w:sz w:val="28"/>
          <w:szCs w:val="28"/>
        </w:rPr>
        <w:tab/>
      </w:r>
      <w:r>
        <w:rPr>
          <w:rFonts w:ascii="仿宋_GB2312" w:eastAsia="仿宋_GB2312" w:hAnsi="仿宋_GB2312" w:cs="仿宋_GB2312" w:hint="eastAsia"/>
          <w:snapToGrid w:val="0"/>
          <w:color w:val="000000"/>
          <w:kern w:val="0"/>
          <w:sz w:val="28"/>
          <w:szCs w:val="28"/>
        </w:rPr>
        <w:tab/>
        <w:t>手机：13</w:t>
      </w:r>
      <w:r w:rsidR="00952C22">
        <w:rPr>
          <w:rFonts w:ascii="仿宋_GB2312" w:eastAsia="仿宋_GB2312" w:hAnsi="仿宋_GB2312" w:cs="仿宋_GB2312" w:hint="eastAsia"/>
          <w:snapToGrid w:val="0"/>
          <w:color w:val="000000"/>
          <w:kern w:val="0"/>
          <w:sz w:val="28"/>
          <w:szCs w:val="28"/>
        </w:rPr>
        <w:t>671212151</w:t>
      </w:r>
      <w:r>
        <w:rPr>
          <w:rFonts w:ascii="仿宋_GB2312" w:eastAsia="仿宋_GB2312" w:hAnsi="仿宋_GB2312" w:cs="仿宋_GB2312" w:hint="eastAsia"/>
          <w:snapToGrid w:val="0"/>
          <w:color w:val="000000"/>
          <w:kern w:val="0"/>
          <w:sz w:val="28"/>
          <w:szCs w:val="28"/>
        </w:rPr>
        <w:t>（</w:t>
      </w:r>
      <w:proofErr w:type="gramStart"/>
      <w:r>
        <w:rPr>
          <w:rFonts w:ascii="仿宋_GB2312" w:eastAsia="仿宋_GB2312" w:hAnsi="仿宋_GB2312" w:cs="仿宋_GB2312" w:hint="eastAsia"/>
          <w:snapToGrid w:val="0"/>
          <w:color w:val="000000"/>
          <w:kern w:val="0"/>
          <w:sz w:val="28"/>
          <w:szCs w:val="28"/>
        </w:rPr>
        <w:t>微信同</w:t>
      </w:r>
      <w:proofErr w:type="gramEnd"/>
      <w:r>
        <w:rPr>
          <w:rFonts w:ascii="仿宋_GB2312" w:eastAsia="仿宋_GB2312" w:hAnsi="仿宋_GB2312" w:cs="仿宋_GB2312" w:hint="eastAsia"/>
          <w:snapToGrid w:val="0"/>
          <w:color w:val="000000"/>
          <w:kern w:val="0"/>
          <w:sz w:val="28"/>
          <w:szCs w:val="28"/>
        </w:rPr>
        <w:t>号）</w:t>
      </w:r>
    </w:p>
    <w:p w14:paraId="00CB44C1" w14:textId="2CC3FD8D" w:rsidR="0096470A" w:rsidRDefault="00000000">
      <w:pPr>
        <w:tabs>
          <w:tab w:val="left" w:pos="1080"/>
        </w:tabs>
        <w:snapToGrid w:val="0"/>
        <w:spacing w:line="290" w:lineRule="exact"/>
        <w:ind w:firstLineChars="200" w:firstLine="560"/>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snapToGrid w:val="0"/>
          <w:color w:val="000000"/>
          <w:kern w:val="0"/>
          <w:sz w:val="28"/>
          <w:szCs w:val="28"/>
        </w:rPr>
        <w:t>联系电话：(010)</w:t>
      </w:r>
      <w:r w:rsidR="00952C22">
        <w:rPr>
          <w:rFonts w:ascii="仿宋_GB2312" w:eastAsia="仿宋_GB2312" w:hAnsi="仿宋_GB2312" w:cs="仿宋_GB2312" w:hint="eastAsia"/>
          <w:snapToGrid w:val="0"/>
          <w:color w:val="000000"/>
          <w:kern w:val="0"/>
          <w:sz w:val="28"/>
          <w:szCs w:val="28"/>
        </w:rPr>
        <w:t>82471925</w:t>
      </w:r>
      <w:r>
        <w:rPr>
          <w:rFonts w:ascii="仿宋_GB2312" w:eastAsia="仿宋_GB2312" w:hAnsi="仿宋_GB2312" w:cs="仿宋_GB2312" w:hint="eastAsia"/>
          <w:snapToGrid w:val="0"/>
          <w:color w:val="000000"/>
          <w:kern w:val="0"/>
          <w:sz w:val="28"/>
          <w:szCs w:val="28"/>
        </w:rPr>
        <w:tab/>
      </w:r>
      <w:r>
        <w:rPr>
          <w:rFonts w:ascii="仿宋_GB2312" w:eastAsia="仿宋_GB2312" w:hAnsi="仿宋_GB2312" w:cs="仿宋_GB2312" w:hint="eastAsia"/>
          <w:snapToGrid w:val="0"/>
          <w:color w:val="000000"/>
          <w:kern w:val="0"/>
          <w:sz w:val="28"/>
          <w:szCs w:val="28"/>
        </w:rPr>
        <w:tab/>
        <w:t>传真：(010)</w:t>
      </w:r>
      <w:r w:rsidR="00952C22">
        <w:rPr>
          <w:rFonts w:ascii="仿宋_GB2312" w:eastAsia="仿宋_GB2312" w:hAnsi="仿宋_GB2312" w:cs="仿宋_GB2312" w:hint="eastAsia"/>
          <w:snapToGrid w:val="0"/>
          <w:color w:val="000000"/>
          <w:kern w:val="0"/>
          <w:sz w:val="28"/>
          <w:szCs w:val="28"/>
        </w:rPr>
        <w:t>82475455</w:t>
      </w:r>
    </w:p>
    <w:p w14:paraId="11194D13" w14:textId="4D3A043E" w:rsidR="0096470A" w:rsidRPr="00952C22" w:rsidRDefault="00952C22">
      <w:pPr>
        <w:tabs>
          <w:tab w:val="left" w:pos="1080"/>
        </w:tabs>
        <w:snapToGrid w:val="0"/>
        <w:spacing w:line="290" w:lineRule="exact"/>
        <w:ind w:firstLineChars="200" w:firstLine="560"/>
        <w:rPr>
          <w:rFonts w:ascii="Calibri" w:eastAsia="新宋体" w:hAnsi="Calibri" w:cs="Calibri"/>
          <w:snapToGrid w:val="0"/>
          <w:color w:val="000000"/>
          <w:sz w:val="30"/>
          <w:szCs w:val="30"/>
        </w:rPr>
      </w:pPr>
      <w:r w:rsidRPr="00694ECF">
        <w:rPr>
          <w:rFonts w:ascii="仿宋_GB2312" w:eastAsia="仿宋_GB2312" w:hAnsi="仿宋_GB2312" w:cs="仿宋_GB2312"/>
          <w:noProof/>
          <w:snapToGrid w:val="0"/>
          <w:color w:val="000000"/>
          <w:kern w:val="0"/>
          <w:sz w:val="28"/>
          <w:szCs w:val="28"/>
        </w:rPr>
        <w:drawing>
          <wp:anchor distT="0" distB="0" distL="114300" distR="114300" simplePos="0" relativeHeight="251658240" behindDoc="1" locked="0" layoutInCell="1" allowOverlap="1" wp14:anchorId="5DB79DAE" wp14:editId="3D44B51C">
            <wp:simplePos x="0" y="0"/>
            <wp:positionH relativeFrom="column">
              <wp:posOffset>4692650</wp:posOffset>
            </wp:positionH>
            <wp:positionV relativeFrom="paragraph">
              <wp:posOffset>145415</wp:posOffset>
            </wp:positionV>
            <wp:extent cx="1443990" cy="1443990"/>
            <wp:effectExtent l="0" t="0" r="3810" b="3810"/>
            <wp:wrapNone/>
            <wp:docPr id="10661984" name="图片 3"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国企培企业管理中心文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snapToGrid w:val="0"/>
          <w:color w:val="000000"/>
          <w:kern w:val="0"/>
          <w:sz w:val="28"/>
          <w:szCs w:val="28"/>
        </w:rPr>
        <w:t>报名邮箱：1007944993@</w:t>
      </w:r>
      <w:r>
        <w:rPr>
          <w:rFonts w:ascii="Calibri" w:eastAsia="仿宋_GB2312" w:hAnsi="Calibri" w:cs="Calibri" w:hint="eastAsia"/>
          <w:snapToGrid w:val="0"/>
          <w:color w:val="000000"/>
          <w:kern w:val="0"/>
          <w:sz w:val="28"/>
          <w:szCs w:val="28"/>
        </w:rPr>
        <w:t>qq.com</w:t>
      </w:r>
    </w:p>
    <w:p w14:paraId="12AE84C8" w14:textId="60E6E3B9" w:rsidR="0096470A" w:rsidRDefault="00000000">
      <w:pPr>
        <w:pStyle w:val="a4"/>
        <w:tabs>
          <w:tab w:val="left" w:pos="400"/>
        </w:tabs>
        <w:adjustRightInd w:val="0"/>
        <w:snapToGrid w:val="0"/>
        <w:spacing w:line="290" w:lineRule="exact"/>
        <w:ind w:firstLine="602"/>
        <w:rPr>
          <w:rFonts w:ascii="新宋体" w:eastAsia="新宋体" w:hAnsi="新宋体" w:cs="仿宋" w:hint="eastAsia"/>
          <w:snapToGrid w:val="0"/>
          <w:color w:val="000000"/>
          <w:kern w:val="0"/>
          <w:sz w:val="30"/>
          <w:szCs w:val="30"/>
        </w:rPr>
      </w:pPr>
      <w:r>
        <w:rPr>
          <w:rFonts w:ascii="仿宋_GB2312" w:eastAsia="仿宋_GB2312" w:hAnsi="仿宋_GB2312" w:cs="仿宋_GB2312" w:hint="eastAsia"/>
          <w:b/>
          <w:bCs/>
          <w:snapToGrid w:val="0"/>
          <w:color w:val="000000"/>
          <w:sz w:val="30"/>
          <w:szCs w:val="30"/>
        </w:rPr>
        <w:t>附件：</w:t>
      </w:r>
      <w:r>
        <w:rPr>
          <w:rFonts w:ascii="仿宋_GB2312" w:eastAsia="仿宋_GB2312" w:hAnsi="仿宋_GB2312" w:cs="仿宋_GB2312" w:hint="eastAsia"/>
          <w:snapToGrid w:val="0"/>
          <w:color w:val="000000"/>
          <w:sz w:val="30"/>
          <w:szCs w:val="30"/>
        </w:rPr>
        <w:t>报名回执表</w:t>
      </w:r>
      <w:r>
        <w:rPr>
          <w:rFonts w:ascii="新宋体" w:eastAsia="新宋体" w:hAnsi="新宋体" w:cs="仿宋" w:hint="eastAsia"/>
          <w:snapToGrid w:val="0"/>
          <w:color w:val="000000"/>
          <w:sz w:val="30"/>
          <w:szCs w:val="30"/>
        </w:rPr>
        <w:tab/>
      </w:r>
      <w:bookmarkEnd w:id="3"/>
    </w:p>
    <w:p w14:paraId="4C28B872" w14:textId="39F3C6E0" w:rsidR="0096470A" w:rsidRDefault="0096470A">
      <w:pPr>
        <w:snapToGrid w:val="0"/>
        <w:ind w:rightChars="100" w:right="210" w:firstLineChars="2000" w:firstLine="6000"/>
        <w:rPr>
          <w:rFonts w:ascii="新宋体" w:eastAsia="新宋体" w:hAnsi="新宋体" w:cs="仿宋" w:hint="eastAsia"/>
          <w:snapToGrid w:val="0"/>
          <w:color w:val="000000"/>
          <w:kern w:val="0"/>
          <w:sz w:val="30"/>
          <w:szCs w:val="30"/>
        </w:rPr>
      </w:pPr>
    </w:p>
    <w:p w14:paraId="0B929B21" w14:textId="77777777" w:rsidR="0096470A" w:rsidRDefault="00000000">
      <w:pPr>
        <w:snapToGrid w:val="0"/>
        <w:spacing w:line="560" w:lineRule="exact"/>
        <w:ind w:leftChars="100" w:left="210" w:rightChars="100" w:right="210"/>
        <w:jc w:val="right"/>
        <w:rPr>
          <w:rFonts w:ascii="新宋体" w:eastAsia="新宋体" w:hAnsi="新宋体" w:cs="仿宋" w:hint="eastAsia"/>
          <w:snapToGrid w:val="0"/>
          <w:color w:val="000000"/>
          <w:sz w:val="30"/>
          <w:szCs w:val="30"/>
        </w:rPr>
      </w:pPr>
      <w:r>
        <w:rPr>
          <w:rFonts w:ascii="仿宋_GB2312" w:eastAsia="仿宋_GB2312" w:hAnsi="仿宋_GB2312" w:cs="仿宋_GB2312" w:hint="eastAsia"/>
          <w:snapToGrid w:val="0"/>
          <w:color w:val="000000"/>
          <w:kern w:val="0"/>
          <w:sz w:val="28"/>
          <w:szCs w:val="28"/>
        </w:rPr>
        <w:t>2025年3月10日</w:t>
      </w:r>
    </w:p>
    <w:p w14:paraId="12560600" w14:textId="77777777" w:rsidR="0096470A" w:rsidRDefault="0096470A">
      <w:pPr>
        <w:snapToGrid w:val="0"/>
        <w:spacing w:line="320" w:lineRule="exact"/>
        <w:ind w:rightChars="100" w:right="210"/>
        <w:jc w:val="right"/>
        <w:rPr>
          <w:rFonts w:ascii="仿宋" w:eastAsia="仿宋" w:hAnsi="仿宋" w:cs="仿宋" w:hint="eastAsia"/>
          <w:snapToGrid w:val="0"/>
          <w:color w:val="000000"/>
          <w:sz w:val="28"/>
          <w:szCs w:val="28"/>
        </w:rPr>
        <w:sectPr w:rsidR="0096470A">
          <w:headerReference w:type="default" r:id="rId8"/>
          <w:footerReference w:type="default" r:id="rId9"/>
          <w:pgSz w:w="11906" w:h="16838"/>
          <w:pgMar w:top="1440" w:right="1080" w:bottom="1440" w:left="1080" w:header="851" w:footer="992" w:gutter="0"/>
          <w:pgNumType w:fmt="numberInDash"/>
          <w:cols w:space="720"/>
          <w:docGrid w:type="lines" w:linePitch="320"/>
        </w:sectPr>
      </w:pPr>
    </w:p>
    <w:p w14:paraId="0930ECA5" w14:textId="77777777" w:rsidR="0096470A" w:rsidRDefault="00000000">
      <w:pPr>
        <w:snapToGrid w:val="0"/>
        <w:jc w:val="center"/>
        <w:rPr>
          <w:rFonts w:ascii="黑体" w:eastAsia="黑体" w:hAnsi="方正书宋简体" w:cs="方正书宋简体" w:hint="eastAsia"/>
          <w:b/>
          <w:color w:val="000000"/>
          <w:sz w:val="36"/>
          <w:szCs w:val="36"/>
        </w:rPr>
      </w:pPr>
      <w:r>
        <w:rPr>
          <w:rFonts w:ascii="黑体" w:eastAsia="黑体" w:hAnsi="方正书宋简体" w:cs="方正书宋简体" w:hint="eastAsia"/>
          <w:bCs/>
          <w:color w:val="000000"/>
          <w:sz w:val="30"/>
          <w:szCs w:val="30"/>
        </w:rPr>
        <w:lastRenderedPageBreak/>
        <w:t>AI人工智能和新质生产力背景下的安全生产与应急管理</w:t>
      </w:r>
      <w:proofErr w:type="gramStart"/>
      <w:r>
        <w:rPr>
          <w:rFonts w:ascii="黑体" w:eastAsia="黑体" w:hAnsi="方正书宋简体" w:cs="方正书宋简体" w:hint="eastAsia"/>
          <w:bCs/>
          <w:color w:val="000000"/>
          <w:sz w:val="30"/>
          <w:szCs w:val="30"/>
        </w:rPr>
        <w:t>暨风险管</w:t>
      </w:r>
      <w:proofErr w:type="gramEnd"/>
      <w:r>
        <w:rPr>
          <w:rFonts w:ascii="黑体" w:eastAsia="黑体" w:hAnsi="方正书宋简体" w:cs="方正书宋简体" w:hint="eastAsia"/>
          <w:bCs/>
          <w:color w:val="000000"/>
          <w:sz w:val="30"/>
          <w:szCs w:val="30"/>
        </w:rPr>
        <w:t>控与事故隐患排查专题研修班</w:t>
      </w:r>
      <w:r>
        <w:rPr>
          <w:rFonts w:ascii="黑体" w:eastAsia="黑体" w:hAnsi="方正书宋简体" w:cs="方正书宋简体" w:hint="eastAsia"/>
          <w:bCs/>
          <w:noProof/>
          <w:color w:val="000000"/>
          <w:sz w:val="30"/>
          <w:szCs w:val="30"/>
        </w:rPr>
        <mc:AlternateContent>
          <mc:Choice Requires="wps">
            <w:drawing>
              <wp:anchor distT="0" distB="0" distL="114300" distR="114300" simplePos="0" relativeHeight="251656192" behindDoc="0" locked="0" layoutInCell="1" allowOverlap="1" wp14:anchorId="243820D0" wp14:editId="184F9A51">
                <wp:simplePos x="0" y="0"/>
                <wp:positionH relativeFrom="column">
                  <wp:posOffset>0</wp:posOffset>
                </wp:positionH>
                <wp:positionV relativeFrom="paragraph">
                  <wp:posOffset>-396240</wp:posOffset>
                </wp:positionV>
                <wp:extent cx="1371600" cy="396240"/>
                <wp:effectExtent l="0" t="0" r="0" b="3810"/>
                <wp:wrapNone/>
                <wp:docPr id="2" name="文本框 113"/>
                <wp:cNvGraphicFramePr/>
                <a:graphic xmlns:a="http://schemas.openxmlformats.org/drawingml/2006/main">
                  <a:graphicData uri="http://schemas.microsoft.com/office/word/2010/wordprocessingShape">
                    <wps:wsp>
                      <wps:cNvSpPr txBox="1"/>
                      <wps:spPr>
                        <a:xfrm>
                          <a:off x="0" y="0"/>
                          <a:ext cx="1371600" cy="396240"/>
                        </a:xfrm>
                        <a:prstGeom prst="rect">
                          <a:avLst/>
                        </a:prstGeom>
                        <a:solidFill>
                          <a:srgbClr val="FFFFFF"/>
                        </a:solidFill>
                        <a:ln>
                          <a:noFill/>
                        </a:ln>
                      </wps:spPr>
                      <wps:txbx>
                        <w:txbxContent>
                          <w:p w14:paraId="2DA66FAE" w14:textId="77777777" w:rsidR="0096470A" w:rsidRDefault="00000000">
                            <w:pPr>
                              <w:rPr>
                                <w:rFonts w:ascii="华文楷体" w:eastAsia="华文楷体" w:hAnsi="华文楷体" w:hint="eastAsia"/>
                                <w:b/>
                                <w:sz w:val="30"/>
                                <w:szCs w:val="30"/>
                              </w:rPr>
                            </w:pPr>
                            <w:r>
                              <w:rPr>
                                <w:rFonts w:ascii="黑体" w:eastAsia="黑体" w:hAnsi="华文楷体" w:hint="eastAsia"/>
                                <w:b/>
                                <w:sz w:val="32"/>
                                <w:szCs w:val="32"/>
                              </w:rPr>
                              <w:t>附件</w:t>
                            </w:r>
                            <w:r>
                              <w:rPr>
                                <w:rFonts w:ascii="华文楷体" w:eastAsia="华文楷体" w:hAnsi="华文楷体" w:hint="eastAsia"/>
                                <w:b/>
                                <w:sz w:val="30"/>
                                <w:szCs w:val="30"/>
                              </w:rPr>
                              <w:t>：</w:t>
                            </w:r>
                          </w:p>
                          <w:p w14:paraId="65172479" w14:textId="77777777" w:rsidR="0096470A" w:rsidRDefault="0096470A">
                            <w:pPr>
                              <w:rPr>
                                <w:rFonts w:ascii="华文楷体" w:eastAsia="华文楷体" w:hAnsi="华文楷体" w:hint="eastAsia"/>
                                <w:b/>
                                <w:sz w:val="30"/>
                                <w:szCs w:val="30"/>
                              </w:rPr>
                            </w:pPr>
                          </w:p>
                        </w:txbxContent>
                      </wps:txbx>
                      <wps:bodyPr wrap="square" lIns="0" tIns="0" rIns="0" bIns="0" upright="1"/>
                    </wps:wsp>
                  </a:graphicData>
                </a:graphic>
              </wp:anchor>
            </w:drawing>
          </mc:Choice>
          <mc:Fallback>
            <w:pict>
              <v:shapetype w14:anchorId="243820D0" id="_x0000_t202" coordsize="21600,21600" o:spt="202" path="m,l,21600r21600,l21600,xe">
                <v:stroke joinstyle="miter"/>
                <v:path gradientshapeok="t" o:connecttype="rect"/>
              </v:shapetype>
              <v:shape id="文本框 113" o:spid="_x0000_s1026" type="#_x0000_t202" style="position:absolute;left:0;text-align:left;margin-left:0;margin-top:-31.2pt;width:108pt;height:31.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" stroked="f">
                <v:textbox inset="0,0,0,0">
                  <w:txbxContent>
                    <w:p w14:paraId="2DA66FAE" w14:textId="77777777" w:rsidR="0096470A" w:rsidRDefault="00000000">
                      <w:pPr>
                        <w:rPr>
                          <w:rFonts w:ascii="华文楷体" w:eastAsia="华文楷体" w:hAnsi="华文楷体" w:hint="eastAsia"/>
                          <w:b/>
                          <w:sz w:val="30"/>
                          <w:szCs w:val="30"/>
                        </w:rPr>
                      </w:pPr>
                      <w:r>
                        <w:rPr>
                          <w:rFonts w:ascii="黑体" w:eastAsia="黑体" w:hAnsi="华文楷体" w:hint="eastAsia"/>
                          <w:b/>
                          <w:sz w:val="32"/>
                          <w:szCs w:val="32"/>
                        </w:rPr>
                        <w:t>附件</w:t>
                      </w:r>
                      <w:r>
                        <w:rPr>
                          <w:rFonts w:ascii="华文楷体" w:eastAsia="华文楷体" w:hAnsi="华文楷体" w:hint="eastAsia"/>
                          <w:b/>
                          <w:sz w:val="30"/>
                          <w:szCs w:val="30"/>
                        </w:rPr>
                        <w:t>：</w:t>
                      </w:r>
                    </w:p>
                    <w:p w14:paraId="65172479" w14:textId="77777777" w:rsidR="0096470A" w:rsidRDefault="0096470A">
                      <w:pPr>
                        <w:rPr>
                          <w:rFonts w:ascii="华文楷体" w:eastAsia="华文楷体" w:hAnsi="华文楷体" w:hint="eastAsia"/>
                          <w:b/>
                          <w:sz w:val="30"/>
                          <w:szCs w:val="30"/>
                        </w:rPr>
                      </w:pPr>
                    </w:p>
                  </w:txbxContent>
                </v:textbox>
              </v:shape>
            </w:pict>
          </mc:Fallback>
        </mc:AlternateContent>
      </w:r>
      <w:r>
        <w:rPr>
          <w:rFonts w:ascii="黑体" w:eastAsia="黑体" w:hAnsi="方正书宋简体" w:cs="方正书宋简体" w:hint="eastAsia"/>
          <w:bCs/>
          <w:color w:val="000000"/>
          <w:sz w:val="30"/>
          <w:szCs w:val="30"/>
        </w:rPr>
        <w:t>报名回执表</w:t>
      </w:r>
    </w:p>
    <w:p w14:paraId="34F323B9" w14:textId="1B699F81" w:rsidR="0096470A" w:rsidRDefault="00000000">
      <w:pPr>
        <w:tabs>
          <w:tab w:val="left" w:pos="12415"/>
        </w:tabs>
        <w:snapToGrid w:val="0"/>
        <w:spacing w:beforeLines="50" w:before="160" w:afterLines="50" w:after="160"/>
        <w:ind w:leftChars="-171" w:left="-359" w:rightChars="-275" w:right="-578"/>
        <w:rPr>
          <w:rFonts w:ascii="楷体" w:eastAsia="楷体" w:hAnsi="楷体" w:cs="楷体" w:hint="eastAsia"/>
          <w:bCs/>
          <w:color w:val="000000"/>
          <w:sz w:val="28"/>
          <w:szCs w:val="28"/>
        </w:rPr>
      </w:pPr>
      <w:r>
        <w:rPr>
          <w:rFonts w:ascii="宋体" w:hAnsi="宋体" w:cs="Arial" w:hint="eastAsia"/>
          <w:bCs/>
          <w:color w:val="000000"/>
          <w:sz w:val="28"/>
          <w:szCs w:val="28"/>
        </w:rPr>
        <w:t>报名传真：</w:t>
      </w:r>
      <w:r>
        <w:rPr>
          <w:rFonts w:ascii="仿宋_GB2312" w:eastAsia="仿宋_GB2312" w:hAnsi="华文仿宋" w:cs="仿宋_GB2312" w:hint="eastAsia"/>
          <w:color w:val="000000"/>
          <w:sz w:val="28"/>
          <w:szCs w:val="28"/>
        </w:rPr>
        <w:t>(010)</w:t>
      </w:r>
      <w:r w:rsidR="00952C22">
        <w:rPr>
          <w:rFonts w:ascii="仿宋_GB2312" w:eastAsia="仿宋_GB2312" w:hint="eastAsia"/>
          <w:snapToGrid w:val="0"/>
          <w:color w:val="000000"/>
          <w:sz w:val="28"/>
          <w:szCs w:val="28"/>
        </w:rPr>
        <w:t>82475455</w:t>
      </w:r>
      <w:r>
        <w:rPr>
          <w:rFonts w:ascii="仿宋_GB2312" w:eastAsia="仿宋_GB2312" w:hAnsi="华文仿宋" w:cs="仿宋_GB2312" w:hint="eastAsia"/>
          <w:color w:val="000000"/>
          <w:sz w:val="28"/>
          <w:szCs w:val="28"/>
        </w:rPr>
        <w:t xml:space="preserve">            </w:t>
      </w:r>
      <w:r>
        <w:rPr>
          <w:rFonts w:ascii="Arial" w:hAnsi="宋体" w:cs="Arial"/>
          <w:color w:val="000000"/>
          <w:sz w:val="28"/>
          <w:szCs w:val="28"/>
        </w:rPr>
        <w:t>报名邮箱：</w:t>
      </w:r>
      <w:r w:rsidR="00952C22">
        <w:rPr>
          <w:rFonts w:ascii="仿宋_GB2312" w:eastAsia="仿宋_GB2312" w:hAnsi="仿宋" w:cs="仿宋" w:hint="eastAsia"/>
          <w:snapToGrid w:val="0"/>
          <w:color w:val="000000"/>
          <w:sz w:val="28"/>
          <w:szCs w:val="28"/>
        </w:rPr>
        <w:t>1007944993@</w:t>
      </w:r>
      <w:r w:rsidR="00952C22">
        <w:rPr>
          <w:rFonts w:ascii="Calibri" w:eastAsia="仿宋_GB2312" w:hAnsi="Calibri" w:cs="Calibri" w:hint="eastAsia"/>
          <w:snapToGrid w:val="0"/>
          <w:color w:val="000000"/>
          <w:sz w:val="28"/>
          <w:szCs w:val="28"/>
        </w:rPr>
        <w:t>qq.com</w:t>
      </w:r>
      <w:r>
        <w:rPr>
          <w:rFonts w:ascii="楷体" w:eastAsia="楷体" w:hAnsi="楷体" w:cs="楷体" w:hint="eastAsia"/>
          <w:bCs/>
          <w:color w:val="000000"/>
          <w:sz w:val="28"/>
          <w:szCs w:val="28"/>
        </w:rPr>
        <w:t xml:space="preserve">  </w:t>
      </w:r>
      <w:r>
        <w:rPr>
          <w:rFonts w:ascii="楷体" w:eastAsia="楷体" w:hAnsi="楷体" w:cs="楷体" w:hint="eastAsia"/>
          <w:bCs/>
          <w:snapToGrid w:val="0"/>
          <w:color w:val="000000"/>
          <w:sz w:val="28"/>
          <w:szCs w:val="28"/>
        </w:rPr>
        <w:t xml:space="preserve">       </w:t>
      </w:r>
      <w:r>
        <w:rPr>
          <w:rFonts w:ascii="楷体" w:hAnsi="楷体" w:cs="楷体" w:hint="eastAsia"/>
          <w:bCs/>
          <w:snapToGrid w:val="0"/>
          <w:color w:val="000000"/>
          <w:sz w:val="28"/>
          <w:szCs w:val="28"/>
        </w:rPr>
        <w:t xml:space="preserve">                </w:t>
      </w:r>
      <w:r>
        <w:rPr>
          <w:rFonts w:ascii="楷体" w:eastAsia="楷体" w:hAnsi="楷体" w:cs="楷体" w:hint="eastAsia"/>
          <w:bCs/>
          <w:color w:val="000000"/>
          <w:sz w:val="28"/>
          <w:szCs w:val="28"/>
        </w:rPr>
        <w:t>（加盖单位公章）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004"/>
        <w:gridCol w:w="1528"/>
        <w:gridCol w:w="715"/>
        <w:gridCol w:w="1213"/>
        <w:gridCol w:w="1906"/>
        <w:gridCol w:w="1173"/>
        <w:gridCol w:w="1755"/>
        <w:gridCol w:w="1608"/>
        <w:gridCol w:w="2178"/>
      </w:tblGrid>
      <w:tr w:rsidR="0096470A" w14:paraId="2AF34829" w14:textId="77777777">
        <w:trPr>
          <w:cantSplit/>
          <w:trHeight w:hRule="exact" w:val="516"/>
          <w:jc w:val="center"/>
        </w:trPr>
        <w:tc>
          <w:tcPr>
            <w:tcW w:w="1546" w:type="dxa"/>
            <w:vAlign w:val="center"/>
          </w:tcPr>
          <w:p w14:paraId="6EAE495F"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单位名称</w:t>
            </w:r>
          </w:p>
        </w:tc>
        <w:tc>
          <w:tcPr>
            <w:tcW w:w="6366" w:type="dxa"/>
            <w:gridSpan w:val="5"/>
            <w:vAlign w:val="center"/>
          </w:tcPr>
          <w:p w14:paraId="2F41A132" w14:textId="77777777" w:rsidR="0096470A" w:rsidRDefault="0096470A">
            <w:pPr>
              <w:tabs>
                <w:tab w:val="left" w:pos="5446"/>
                <w:tab w:val="left" w:pos="5940"/>
                <w:tab w:val="left" w:pos="7265"/>
              </w:tabs>
              <w:snapToGrid w:val="0"/>
              <w:rPr>
                <w:rFonts w:ascii="仿宋_GB2312" w:eastAsia="仿宋_GB2312" w:hAnsi="仿宋" w:cs="仿宋" w:hint="eastAsia"/>
                <w:bCs/>
                <w:spacing w:val="10"/>
                <w:sz w:val="28"/>
                <w:szCs w:val="28"/>
              </w:rPr>
            </w:pPr>
          </w:p>
        </w:tc>
        <w:tc>
          <w:tcPr>
            <w:tcW w:w="1173" w:type="dxa"/>
            <w:vAlign w:val="center"/>
          </w:tcPr>
          <w:p w14:paraId="03D1D35C"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E-mail</w:t>
            </w:r>
          </w:p>
        </w:tc>
        <w:tc>
          <w:tcPr>
            <w:tcW w:w="3363" w:type="dxa"/>
            <w:gridSpan w:val="2"/>
            <w:vAlign w:val="center"/>
          </w:tcPr>
          <w:p w14:paraId="23A61BE2"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2178" w:type="dxa"/>
            <w:tcBorders>
              <w:top w:val="nil"/>
              <w:bottom w:val="nil"/>
              <w:right w:val="nil"/>
            </w:tcBorders>
            <w:vAlign w:val="center"/>
          </w:tcPr>
          <w:p w14:paraId="36886E11"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r>
      <w:tr w:rsidR="0096470A" w14:paraId="2DF35BB5" w14:textId="77777777">
        <w:trPr>
          <w:cantSplit/>
          <w:trHeight w:hRule="exact" w:val="486"/>
          <w:jc w:val="center"/>
        </w:trPr>
        <w:tc>
          <w:tcPr>
            <w:tcW w:w="1546" w:type="dxa"/>
            <w:vAlign w:val="center"/>
          </w:tcPr>
          <w:p w14:paraId="52241965"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通讯地址</w:t>
            </w:r>
          </w:p>
        </w:tc>
        <w:tc>
          <w:tcPr>
            <w:tcW w:w="6366" w:type="dxa"/>
            <w:gridSpan w:val="5"/>
            <w:vAlign w:val="center"/>
          </w:tcPr>
          <w:p w14:paraId="4DEF22FD"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173" w:type="dxa"/>
            <w:vAlign w:val="center"/>
          </w:tcPr>
          <w:p w14:paraId="6A1E21F1"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邮编</w:t>
            </w:r>
          </w:p>
        </w:tc>
        <w:tc>
          <w:tcPr>
            <w:tcW w:w="3363" w:type="dxa"/>
            <w:gridSpan w:val="2"/>
            <w:vAlign w:val="center"/>
          </w:tcPr>
          <w:p w14:paraId="2109192F"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2178" w:type="dxa"/>
            <w:tcBorders>
              <w:top w:val="nil"/>
              <w:right w:val="nil"/>
            </w:tcBorders>
            <w:vAlign w:val="center"/>
          </w:tcPr>
          <w:p w14:paraId="7517D280"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r>
      <w:tr w:rsidR="0096470A" w14:paraId="394A88E4" w14:textId="77777777">
        <w:trPr>
          <w:cantSplit/>
          <w:trHeight w:hRule="exact" w:val="486"/>
          <w:jc w:val="center"/>
        </w:trPr>
        <w:tc>
          <w:tcPr>
            <w:tcW w:w="2550" w:type="dxa"/>
            <w:gridSpan w:val="2"/>
            <w:tcBorders>
              <w:bottom w:val="single" w:sz="4" w:space="0" w:color="auto"/>
            </w:tcBorders>
            <w:vAlign w:val="center"/>
          </w:tcPr>
          <w:p w14:paraId="6C11F51C"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联系人(或领队)</w:t>
            </w:r>
          </w:p>
        </w:tc>
        <w:tc>
          <w:tcPr>
            <w:tcW w:w="2243" w:type="dxa"/>
            <w:gridSpan w:val="2"/>
            <w:tcBorders>
              <w:bottom w:val="single" w:sz="4" w:space="0" w:color="auto"/>
            </w:tcBorders>
            <w:vAlign w:val="center"/>
          </w:tcPr>
          <w:p w14:paraId="07F52285"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213" w:type="dxa"/>
            <w:tcBorders>
              <w:bottom w:val="single" w:sz="4" w:space="0" w:color="auto"/>
            </w:tcBorders>
            <w:vAlign w:val="center"/>
          </w:tcPr>
          <w:p w14:paraId="6239F8CB"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区号</w:t>
            </w:r>
          </w:p>
        </w:tc>
        <w:tc>
          <w:tcPr>
            <w:tcW w:w="1906" w:type="dxa"/>
            <w:tcBorders>
              <w:bottom w:val="single" w:sz="4" w:space="0" w:color="auto"/>
            </w:tcBorders>
            <w:vAlign w:val="center"/>
          </w:tcPr>
          <w:p w14:paraId="650A7197"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173" w:type="dxa"/>
            <w:tcBorders>
              <w:bottom w:val="single" w:sz="4" w:space="0" w:color="auto"/>
            </w:tcBorders>
            <w:vAlign w:val="center"/>
          </w:tcPr>
          <w:p w14:paraId="5CB492A2"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传真</w:t>
            </w:r>
          </w:p>
        </w:tc>
        <w:tc>
          <w:tcPr>
            <w:tcW w:w="1755" w:type="dxa"/>
            <w:tcBorders>
              <w:bottom w:val="single" w:sz="4" w:space="0" w:color="auto"/>
            </w:tcBorders>
            <w:vAlign w:val="center"/>
          </w:tcPr>
          <w:p w14:paraId="166A3675"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608" w:type="dxa"/>
            <w:tcBorders>
              <w:bottom w:val="single" w:sz="4" w:space="0" w:color="auto"/>
            </w:tcBorders>
            <w:vAlign w:val="center"/>
          </w:tcPr>
          <w:p w14:paraId="03B7E5AC"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电话</w:t>
            </w:r>
          </w:p>
        </w:tc>
        <w:tc>
          <w:tcPr>
            <w:tcW w:w="2178" w:type="dxa"/>
            <w:tcBorders>
              <w:bottom w:val="single" w:sz="4" w:space="0" w:color="auto"/>
            </w:tcBorders>
            <w:vAlign w:val="center"/>
          </w:tcPr>
          <w:p w14:paraId="40F2AFAE"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r>
      <w:tr w:rsidR="0096470A" w14:paraId="734E4B04" w14:textId="77777777">
        <w:trPr>
          <w:cantSplit/>
          <w:trHeight w:hRule="exact" w:val="651"/>
          <w:jc w:val="center"/>
        </w:trPr>
        <w:tc>
          <w:tcPr>
            <w:tcW w:w="1546" w:type="dxa"/>
            <w:tcBorders>
              <w:top w:val="single" w:sz="4" w:space="0" w:color="auto"/>
            </w:tcBorders>
            <w:vAlign w:val="center"/>
          </w:tcPr>
          <w:p w14:paraId="7B727521"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代表姓名</w:t>
            </w:r>
          </w:p>
        </w:tc>
        <w:tc>
          <w:tcPr>
            <w:tcW w:w="1004" w:type="dxa"/>
            <w:tcBorders>
              <w:top w:val="single" w:sz="4" w:space="0" w:color="auto"/>
            </w:tcBorders>
            <w:vAlign w:val="center"/>
          </w:tcPr>
          <w:p w14:paraId="71047F2D"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性别</w:t>
            </w:r>
          </w:p>
        </w:tc>
        <w:tc>
          <w:tcPr>
            <w:tcW w:w="1528" w:type="dxa"/>
            <w:tcBorders>
              <w:top w:val="single" w:sz="4" w:space="0" w:color="auto"/>
            </w:tcBorders>
            <w:vAlign w:val="center"/>
          </w:tcPr>
          <w:p w14:paraId="548FDBDB"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工作部门</w:t>
            </w:r>
          </w:p>
        </w:tc>
        <w:tc>
          <w:tcPr>
            <w:tcW w:w="1928" w:type="dxa"/>
            <w:gridSpan w:val="2"/>
            <w:tcBorders>
              <w:top w:val="single" w:sz="4" w:space="0" w:color="auto"/>
            </w:tcBorders>
            <w:vAlign w:val="center"/>
          </w:tcPr>
          <w:p w14:paraId="2DF239CD"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 xml:space="preserve">职  </w:t>
            </w:r>
            <w:proofErr w:type="gramStart"/>
            <w:r>
              <w:rPr>
                <w:rFonts w:ascii="仿宋_GB2312" w:eastAsia="仿宋_GB2312" w:hAnsi="仿宋" w:cs="仿宋" w:hint="eastAsia"/>
                <w:bCs/>
                <w:spacing w:val="10"/>
                <w:sz w:val="28"/>
                <w:szCs w:val="28"/>
              </w:rPr>
              <w:t>务</w:t>
            </w:r>
            <w:proofErr w:type="gramEnd"/>
          </w:p>
        </w:tc>
        <w:tc>
          <w:tcPr>
            <w:tcW w:w="3079" w:type="dxa"/>
            <w:gridSpan w:val="2"/>
            <w:tcBorders>
              <w:top w:val="single" w:sz="4" w:space="0" w:color="auto"/>
            </w:tcBorders>
            <w:vAlign w:val="center"/>
          </w:tcPr>
          <w:p w14:paraId="40A02DC3"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联系电话、手机</w:t>
            </w:r>
          </w:p>
        </w:tc>
        <w:tc>
          <w:tcPr>
            <w:tcW w:w="3363" w:type="dxa"/>
            <w:gridSpan w:val="2"/>
            <w:tcBorders>
              <w:top w:val="single" w:sz="4" w:space="0" w:color="auto"/>
            </w:tcBorders>
            <w:vAlign w:val="center"/>
          </w:tcPr>
          <w:p w14:paraId="5C0865D5"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班次（例：成都）</w:t>
            </w:r>
          </w:p>
        </w:tc>
        <w:tc>
          <w:tcPr>
            <w:tcW w:w="2178" w:type="dxa"/>
            <w:tcBorders>
              <w:top w:val="single" w:sz="4" w:space="0" w:color="auto"/>
            </w:tcBorders>
            <w:vAlign w:val="center"/>
          </w:tcPr>
          <w:p w14:paraId="49378DF8"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备注</w:t>
            </w:r>
          </w:p>
        </w:tc>
      </w:tr>
      <w:tr w:rsidR="0096470A" w14:paraId="6CE84E9D" w14:textId="77777777">
        <w:trPr>
          <w:cantSplit/>
          <w:trHeight w:val="558"/>
          <w:jc w:val="center"/>
        </w:trPr>
        <w:tc>
          <w:tcPr>
            <w:tcW w:w="1546" w:type="dxa"/>
            <w:vAlign w:val="center"/>
          </w:tcPr>
          <w:p w14:paraId="1DA0D62F" w14:textId="77777777" w:rsidR="0096470A" w:rsidRDefault="0096470A">
            <w:pPr>
              <w:tabs>
                <w:tab w:val="left" w:pos="5446"/>
                <w:tab w:val="left" w:pos="5940"/>
                <w:tab w:val="left" w:pos="7265"/>
              </w:tabs>
              <w:snapToGrid w:val="0"/>
              <w:rPr>
                <w:rFonts w:ascii="仿宋_GB2312" w:eastAsia="仿宋_GB2312" w:hAnsi="仿宋" w:cs="仿宋" w:hint="eastAsia"/>
                <w:bCs/>
                <w:spacing w:val="10"/>
                <w:sz w:val="28"/>
                <w:szCs w:val="28"/>
              </w:rPr>
            </w:pPr>
          </w:p>
        </w:tc>
        <w:tc>
          <w:tcPr>
            <w:tcW w:w="1004" w:type="dxa"/>
            <w:vAlign w:val="center"/>
          </w:tcPr>
          <w:p w14:paraId="3E459B1F"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528" w:type="dxa"/>
            <w:vAlign w:val="center"/>
          </w:tcPr>
          <w:p w14:paraId="0F5CCA22"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928" w:type="dxa"/>
            <w:gridSpan w:val="2"/>
            <w:vAlign w:val="center"/>
          </w:tcPr>
          <w:p w14:paraId="75C333F8"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079" w:type="dxa"/>
            <w:gridSpan w:val="2"/>
            <w:vAlign w:val="center"/>
          </w:tcPr>
          <w:p w14:paraId="5CADA515"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363" w:type="dxa"/>
            <w:gridSpan w:val="2"/>
            <w:vAlign w:val="center"/>
          </w:tcPr>
          <w:p w14:paraId="0CA2F75D"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2178" w:type="dxa"/>
            <w:vMerge w:val="restart"/>
          </w:tcPr>
          <w:p w14:paraId="62F8715E" w14:textId="77777777" w:rsidR="0096470A" w:rsidRDefault="00000000">
            <w:pPr>
              <w:tabs>
                <w:tab w:val="left" w:pos="5446"/>
                <w:tab w:val="left" w:pos="5940"/>
                <w:tab w:val="left" w:pos="7265"/>
              </w:tabs>
              <w:snapToGrid w:val="0"/>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是否办理证书</w:t>
            </w:r>
          </w:p>
          <w:p w14:paraId="70220108" w14:textId="77777777" w:rsidR="0096470A" w:rsidRDefault="00000000">
            <w:pPr>
              <w:tabs>
                <w:tab w:val="left" w:pos="5446"/>
                <w:tab w:val="left" w:pos="5940"/>
                <w:tab w:val="left" w:pos="7265"/>
              </w:tabs>
              <w:snapToGrid w:val="0"/>
              <w:rPr>
                <w:rFonts w:ascii="仿宋_GB2312" w:eastAsia="仿宋_GB2312" w:hAnsi="仿宋" w:cs="仿宋" w:hint="eastAsia"/>
                <w:bCs/>
                <w:spacing w:val="10"/>
                <w:sz w:val="32"/>
                <w:szCs w:val="32"/>
              </w:rPr>
            </w:pPr>
            <w:r>
              <w:rPr>
                <w:rFonts w:ascii="仿宋_GB2312" w:eastAsia="仿宋_GB2312" w:hAnsi="仿宋" w:cs="仿宋" w:hint="eastAsia"/>
                <w:bCs/>
                <w:spacing w:val="10"/>
                <w:sz w:val="28"/>
                <w:szCs w:val="28"/>
              </w:rPr>
              <w:t xml:space="preserve">A类：否 </w:t>
            </w:r>
            <w:r>
              <w:rPr>
                <w:rFonts w:ascii="仿宋_GB2312" w:eastAsia="仿宋_GB2312" w:hAnsi="宋体" w:cs="仿宋_GB2312" w:hint="eastAsia"/>
                <w:spacing w:val="10"/>
                <w:sz w:val="32"/>
                <w:szCs w:val="32"/>
              </w:rPr>
              <w:t>□</w:t>
            </w:r>
          </w:p>
          <w:p w14:paraId="638E8099" w14:textId="77777777" w:rsidR="0096470A" w:rsidRDefault="00000000">
            <w:pPr>
              <w:tabs>
                <w:tab w:val="left" w:pos="5446"/>
                <w:tab w:val="left" w:pos="5940"/>
                <w:tab w:val="left" w:pos="7265"/>
              </w:tabs>
              <w:snapToGrid w:val="0"/>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 xml:space="preserve">B类：是 </w:t>
            </w:r>
            <w:r>
              <w:rPr>
                <w:rFonts w:ascii="仿宋_GB2312" w:eastAsia="仿宋_GB2312" w:hAnsi="宋体" w:cs="仿宋_GB2312" w:hint="eastAsia"/>
                <w:spacing w:val="10"/>
                <w:sz w:val="32"/>
                <w:szCs w:val="32"/>
              </w:rPr>
              <w:t>□</w:t>
            </w:r>
          </w:p>
        </w:tc>
      </w:tr>
      <w:tr w:rsidR="0096470A" w14:paraId="69EE7C3F" w14:textId="77777777">
        <w:trPr>
          <w:cantSplit/>
          <w:trHeight w:val="558"/>
          <w:jc w:val="center"/>
        </w:trPr>
        <w:tc>
          <w:tcPr>
            <w:tcW w:w="1546" w:type="dxa"/>
            <w:vAlign w:val="center"/>
          </w:tcPr>
          <w:p w14:paraId="271CBF7E"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004" w:type="dxa"/>
            <w:vAlign w:val="center"/>
          </w:tcPr>
          <w:p w14:paraId="14EB1254"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528" w:type="dxa"/>
            <w:vAlign w:val="center"/>
          </w:tcPr>
          <w:p w14:paraId="192AD3EB"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928" w:type="dxa"/>
            <w:gridSpan w:val="2"/>
            <w:vAlign w:val="center"/>
          </w:tcPr>
          <w:p w14:paraId="1B10A914"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079" w:type="dxa"/>
            <w:gridSpan w:val="2"/>
            <w:vAlign w:val="center"/>
          </w:tcPr>
          <w:p w14:paraId="69331B69"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363" w:type="dxa"/>
            <w:gridSpan w:val="2"/>
            <w:vAlign w:val="center"/>
          </w:tcPr>
          <w:p w14:paraId="68AF7F5B"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2178" w:type="dxa"/>
            <w:vMerge/>
            <w:vAlign w:val="center"/>
          </w:tcPr>
          <w:p w14:paraId="2FB5BBB3"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r>
      <w:tr w:rsidR="0096470A" w14:paraId="120F8F44" w14:textId="77777777">
        <w:trPr>
          <w:cantSplit/>
          <w:trHeight w:val="558"/>
          <w:jc w:val="center"/>
        </w:trPr>
        <w:tc>
          <w:tcPr>
            <w:tcW w:w="1546" w:type="dxa"/>
            <w:vAlign w:val="center"/>
          </w:tcPr>
          <w:p w14:paraId="7D215BE4"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004" w:type="dxa"/>
            <w:vAlign w:val="center"/>
          </w:tcPr>
          <w:p w14:paraId="03CF4653"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528" w:type="dxa"/>
            <w:vAlign w:val="center"/>
          </w:tcPr>
          <w:p w14:paraId="41C98172"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928" w:type="dxa"/>
            <w:gridSpan w:val="2"/>
            <w:vAlign w:val="center"/>
          </w:tcPr>
          <w:p w14:paraId="6A77BB18"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079" w:type="dxa"/>
            <w:gridSpan w:val="2"/>
            <w:vAlign w:val="center"/>
          </w:tcPr>
          <w:p w14:paraId="0E5168E7"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363" w:type="dxa"/>
            <w:gridSpan w:val="2"/>
            <w:vAlign w:val="center"/>
          </w:tcPr>
          <w:p w14:paraId="64322FF2"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2178" w:type="dxa"/>
            <w:vMerge/>
            <w:vAlign w:val="center"/>
          </w:tcPr>
          <w:p w14:paraId="7466426F"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r>
      <w:tr w:rsidR="0096470A" w14:paraId="088E1AC7" w14:textId="77777777">
        <w:trPr>
          <w:cantSplit/>
          <w:trHeight w:val="558"/>
          <w:jc w:val="center"/>
        </w:trPr>
        <w:tc>
          <w:tcPr>
            <w:tcW w:w="1546" w:type="dxa"/>
            <w:vAlign w:val="center"/>
          </w:tcPr>
          <w:p w14:paraId="79F7EFC1"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004" w:type="dxa"/>
            <w:vAlign w:val="center"/>
          </w:tcPr>
          <w:p w14:paraId="37B5A6F7"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528" w:type="dxa"/>
            <w:vAlign w:val="center"/>
          </w:tcPr>
          <w:p w14:paraId="4ED32247"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928" w:type="dxa"/>
            <w:gridSpan w:val="2"/>
            <w:vAlign w:val="center"/>
          </w:tcPr>
          <w:p w14:paraId="14D6E1C0"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079" w:type="dxa"/>
            <w:gridSpan w:val="2"/>
            <w:vAlign w:val="center"/>
          </w:tcPr>
          <w:p w14:paraId="129F4211"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363" w:type="dxa"/>
            <w:gridSpan w:val="2"/>
            <w:vAlign w:val="center"/>
          </w:tcPr>
          <w:p w14:paraId="02B64C50"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2178" w:type="dxa"/>
            <w:vMerge/>
            <w:vAlign w:val="center"/>
          </w:tcPr>
          <w:p w14:paraId="269A4D24"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r>
      <w:tr w:rsidR="0096470A" w14:paraId="364CB775" w14:textId="77777777">
        <w:trPr>
          <w:cantSplit/>
          <w:trHeight w:val="558"/>
          <w:jc w:val="center"/>
        </w:trPr>
        <w:tc>
          <w:tcPr>
            <w:tcW w:w="1546" w:type="dxa"/>
            <w:vAlign w:val="center"/>
          </w:tcPr>
          <w:p w14:paraId="4EA5ED5A"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004" w:type="dxa"/>
            <w:vAlign w:val="center"/>
          </w:tcPr>
          <w:p w14:paraId="4E8F8437"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528" w:type="dxa"/>
            <w:vAlign w:val="center"/>
          </w:tcPr>
          <w:p w14:paraId="72D008BF"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928" w:type="dxa"/>
            <w:gridSpan w:val="2"/>
            <w:vAlign w:val="center"/>
          </w:tcPr>
          <w:p w14:paraId="31EC6E44"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079" w:type="dxa"/>
            <w:gridSpan w:val="2"/>
            <w:vAlign w:val="center"/>
          </w:tcPr>
          <w:p w14:paraId="564EE950"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363" w:type="dxa"/>
            <w:gridSpan w:val="2"/>
            <w:vAlign w:val="center"/>
          </w:tcPr>
          <w:p w14:paraId="2C598E43"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2178" w:type="dxa"/>
            <w:vMerge/>
            <w:vAlign w:val="center"/>
          </w:tcPr>
          <w:p w14:paraId="02B35EE9"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r>
      <w:tr w:rsidR="0096470A" w14:paraId="4E21FF81" w14:textId="77777777">
        <w:trPr>
          <w:cantSplit/>
          <w:trHeight w:val="558"/>
          <w:jc w:val="center"/>
        </w:trPr>
        <w:tc>
          <w:tcPr>
            <w:tcW w:w="1546" w:type="dxa"/>
            <w:vAlign w:val="center"/>
          </w:tcPr>
          <w:p w14:paraId="3826E0CB"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004" w:type="dxa"/>
            <w:vAlign w:val="center"/>
          </w:tcPr>
          <w:p w14:paraId="468A9BB2"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528" w:type="dxa"/>
            <w:vAlign w:val="center"/>
          </w:tcPr>
          <w:p w14:paraId="4E83CE3C"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1928" w:type="dxa"/>
            <w:gridSpan w:val="2"/>
            <w:vAlign w:val="center"/>
          </w:tcPr>
          <w:p w14:paraId="318BB415"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079" w:type="dxa"/>
            <w:gridSpan w:val="2"/>
            <w:vAlign w:val="center"/>
          </w:tcPr>
          <w:p w14:paraId="57884CC3"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3363" w:type="dxa"/>
            <w:gridSpan w:val="2"/>
            <w:vAlign w:val="center"/>
          </w:tcPr>
          <w:p w14:paraId="22F5CB74"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c>
          <w:tcPr>
            <w:tcW w:w="2178" w:type="dxa"/>
            <w:vMerge/>
            <w:vAlign w:val="center"/>
          </w:tcPr>
          <w:p w14:paraId="4A8AE939"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r>
      <w:tr w:rsidR="0096470A" w14:paraId="558855E4" w14:textId="77777777">
        <w:trPr>
          <w:cantSplit/>
          <w:trHeight w:val="568"/>
          <w:jc w:val="center"/>
        </w:trPr>
        <w:tc>
          <w:tcPr>
            <w:tcW w:w="1546" w:type="dxa"/>
            <w:vAlign w:val="center"/>
          </w:tcPr>
          <w:p w14:paraId="0953E2DD" w14:textId="77777777" w:rsidR="0096470A" w:rsidRDefault="00000000">
            <w:pPr>
              <w:tabs>
                <w:tab w:val="left" w:pos="5446"/>
                <w:tab w:val="left" w:pos="5940"/>
                <w:tab w:val="left" w:pos="7265"/>
              </w:tabs>
              <w:snapToGrid w:val="0"/>
              <w:jc w:val="center"/>
              <w:rPr>
                <w:rFonts w:ascii="仿宋_GB2312" w:eastAsia="仿宋_GB2312" w:hAnsi="仿宋" w:cs="仿宋" w:hint="eastAsia"/>
                <w:bCs/>
                <w:spacing w:val="10"/>
                <w:sz w:val="28"/>
                <w:szCs w:val="28"/>
              </w:rPr>
            </w:pPr>
            <w:r>
              <w:rPr>
                <w:rFonts w:ascii="仿宋_GB2312" w:eastAsia="仿宋_GB2312" w:hAnsi="仿宋" w:cs="仿宋" w:hint="eastAsia"/>
                <w:bCs/>
                <w:spacing w:val="10"/>
                <w:sz w:val="28"/>
                <w:szCs w:val="28"/>
              </w:rPr>
              <w:t>住宿要求</w:t>
            </w:r>
          </w:p>
        </w:tc>
        <w:tc>
          <w:tcPr>
            <w:tcW w:w="10902" w:type="dxa"/>
            <w:gridSpan w:val="8"/>
            <w:vAlign w:val="center"/>
          </w:tcPr>
          <w:p w14:paraId="7232FA72" w14:textId="77777777" w:rsidR="0096470A" w:rsidRDefault="00000000">
            <w:pPr>
              <w:tabs>
                <w:tab w:val="left" w:pos="5446"/>
                <w:tab w:val="left" w:pos="5940"/>
                <w:tab w:val="left" w:pos="7265"/>
              </w:tabs>
              <w:snapToGrid w:val="0"/>
              <w:rPr>
                <w:rFonts w:ascii="仿宋_GB2312" w:eastAsia="仿宋_GB2312" w:hAnsi="宋体" w:cs="仿宋_GB2312" w:hint="eastAsia"/>
                <w:spacing w:val="10"/>
                <w:sz w:val="24"/>
              </w:rPr>
            </w:pPr>
            <w:r>
              <w:rPr>
                <w:rFonts w:ascii="仿宋_GB2312" w:eastAsia="仿宋_GB2312" w:hAnsi="宋体" w:cs="仿宋_GB2312" w:hint="eastAsia"/>
                <w:spacing w:val="10"/>
                <w:sz w:val="24"/>
              </w:rPr>
              <w:t>□单间单住  □</w:t>
            </w:r>
            <w:proofErr w:type="gramStart"/>
            <w:r>
              <w:rPr>
                <w:rFonts w:ascii="仿宋_GB2312" w:eastAsia="仿宋_GB2312" w:hAnsi="宋体" w:cs="仿宋_GB2312" w:hint="eastAsia"/>
                <w:spacing w:val="10"/>
                <w:sz w:val="24"/>
              </w:rPr>
              <w:t>标间单住</w:t>
            </w:r>
            <w:proofErr w:type="gramEnd"/>
            <w:r>
              <w:rPr>
                <w:rFonts w:ascii="仿宋_GB2312" w:eastAsia="仿宋_GB2312" w:hAnsi="宋体" w:cs="仿宋_GB2312" w:hint="eastAsia"/>
                <w:spacing w:val="10"/>
                <w:sz w:val="24"/>
              </w:rPr>
              <w:t xml:space="preserve">  □</w:t>
            </w:r>
            <w:proofErr w:type="gramStart"/>
            <w:r>
              <w:rPr>
                <w:rFonts w:ascii="仿宋_GB2312" w:eastAsia="仿宋_GB2312" w:hAnsi="宋体" w:cs="仿宋_GB2312" w:hint="eastAsia"/>
                <w:spacing w:val="10"/>
                <w:sz w:val="24"/>
              </w:rPr>
              <w:t>标间合住</w:t>
            </w:r>
            <w:proofErr w:type="gramEnd"/>
            <w:r>
              <w:rPr>
                <w:rFonts w:ascii="仿宋_GB2312" w:eastAsia="仿宋_GB2312" w:hAnsi="宋体" w:cs="仿宋_GB2312" w:hint="eastAsia"/>
                <w:spacing w:val="10"/>
                <w:sz w:val="24"/>
              </w:rPr>
              <w:t xml:space="preserve">  □不住   房间数：标间（ ）间  单间（ ）间</w:t>
            </w:r>
          </w:p>
          <w:p w14:paraId="28BED02A" w14:textId="77777777" w:rsidR="0096470A" w:rsidRDefault="00000000">
            <w:pPr>
              <w:tabs>
                <w:tab w:val="left" w:pos="5446"/>
                <w:tab w:val="left" w:pos="5940"/>
                <w:tab w:val="left" w:pos="7265"/>
              </w:tabs>
              <w:snapToGrid w:val="0"/>
              <w:rPr>
                <w:rFonts w:ascii="仿宋_GB2312" w:eastAsia="仿宋_GB2312" w:hAnsi="仿宋" w:cs="仿宋" w:hint="eastAsia"/>
                <w:bCs/>
                <w:spacing w:val="10"/>
                <w:sz w:val="28"/>
                <w:szCs w:val="28"/>
              </w:rPr>
            </w:pPr>
            <w:proofErr w:type="gramStart"/>
            <w:r>
              <w:rPr>
                <w:rFonts w:ascii="仿宋_GB2312" w:eastAsia="仿宋_GB2312" w:hAnsi="宋体" w:cs="仿宋_GB2312" w:hint="eastAsia"/>
                <w:spacing w:val="10"/>
                <w:sz w:val="24"/>
              </w:rPr>
              <w:t>拟住时间</w:t>
            </w:r>
            <w:proofErr w:type="gramEnd"/>
            <w:r>
              <w:rPr>
                <w:rFonts w:ascii="仿宋_GB2312" w:eastAsia="仿宋_GB2312" w:hAnsi="宋体" w:cs="仿宋_GB2312" w:hint="eastAsia"/>
                <w:spacing w:val="10"/>
                <w:sz w:val="24"/>
              </w:rPr>
              <w:t>：   月   日至   月   日</w:t>
            </w:r>
          </w:p>
        </w:tc>
        <w:tc>
          <w:tcPr>
            <w:tcW w:w="2178" w:type="dxa"/>
            <w:vMerge/>
            <w:vAlign w:val="center"/>
          </w:tcPr>
          <w:p w14:paraId="3B44B2B3" w14:textId="77777777" w:rsidR="0096470A" w:rsidRDefault="0096470A">
            <w:pPr>
              <w:tabs>
                <w:tab w:val="left" w:pos="5446"/>
                <w:tab w:val="left" w:pos="5940"/>
                <w:tab w:val="left" w:pos="7265"/>
              </w:tabs>
              <w:snapToGrid w:val="0"/>
              <w:jc w:val="center"/>
              <w:rPr>
                <w:rFonts w:ascii="仿宋_GB2312" w:eastAsia="仿宋_GB2312" w:hAnsi="仿宋" w:cs="仿宋" w:hint="eastAsia"/>
                <w:bCs/>
                <w:spacing w:val="10"/>
                <w:sz w:val="28"/>
                <w:szCs w:val="28"/>
              </w:rPr>
            </w:pPr>
          </w:p>
        </w:tc>
      </w:tr>
    </w:tbl>
    <w:p w14:paraId="6A53F600" w14:textId="77777777" w:rsidR="0096470A" w:rsidRDefault="00000000">
      <w:pPr>
        <w:tabs>
          <w:tab w:val="left" w:pos="360"/>
          <w:tab w:val="left" w:pos="5760"/>
        </w:tabs>
        <w:snapToGrid w:val="0"/>
        <w:spacing w:beforeLines="50" w:before="160"/>
        <w:ind w:leftChars="-172" w:left="-3" w:rightChars="-189" w:right="-397" w:hangingChars="128" w:hanging="358"/>
        <w:rPr>
          <w:rFonts w:ascii="仿宋_GB2312" w:eastAsia="仿宋_GB2312" w:hAnsi="仿宋" w:cs="仿宋" w:hint="eastAsia"/>
          <w:bCs/>
          <w:color w:val="000000"/>
          <w:sz w:val="28"/>
          <w:szCs w:val="28"/>
        </w:rPr>
      </w:pPr>
      <w:r>
        <w:rPr>
          <w:rFonts w:ascii="仿宋_GB2312" w:eastAsia="仿宋_GB2312" w:hAnsi="仿宋" w:cs="仿宋" w:hint="eastAsia"/>
          <w:bCs/>
          <w:color w:val="000000"/>
          <w:sz w:val="28"/>
          <w:szCs w:val="28"/>
        </w:rPr>
        <w:t>备注：</w:t>
      </w:r>
      <w:r>
        <w:rPr>
          <w:rFonts w:eastAsia="仿宋_GB2312"/>
          <w:bCs/>
          <w:color w:val="000000"/>
          <w:sz w:val="28"/>
          <w:szCs w:val="28"/>
        </w:rPr>
        <w:t>1</w:t>
      </w:r>
      <w:r>
        <w:rPr>
          <w:rFonts w:ascii="仿宋_GB2312" w:eastAsia="仿宋_GB2312" w:hAnsi="仿宋" w:cs="仿宋" w:hint="eastAsia"/>
          <w:bCs/>
          <w:color w:val="000000"/>
          <w:sz w:val="28"/>
          <w:szCs w:val="28"/>
        </w:rPr>
        <w:t>、此表可复制，填好后须加盖公章有效；</w:t>
      </w:r>
      <w:r>
        <w:rPr>
          <w:rFonts w:eastAsia="仿宋_GB2312"/>
          <w:bCs/>
          <w:color w:val="000000"/>
          <w:sz w:val="28"/>
          <w:szCs w:val="28"/>
        </w:rPr>
        <w:t>2</w:t>
      </w:r>
      <w:r>
        <w:rPr>
          <w:rFonts w:ascii="仿宋_GB2312" w:eastAsia="仿宋_GB2312" w:hAnsi="仿宋" w:cs="仿宋" w:hint="eastAsia"/>
          <w:bCs/>
          <w:color w:val="000000"/>
          <w:sz w:val="28"/>
          <w:szCs w:val="28"/>
        </w:rPr>
        <w:t>、请在班次一栏中注明参加学习的地点；</w:t>
      </w:r>
      <w:r>
        <w:rPr>
          <w:rFonts w:eastAsia="仿宋_GB2312"/>
          <w:bCs/>
          <w:color w:val="000000"/>
          <w:sz w:val="28"/>
          <w:szCs w:val="28"/>
        </w:rPr>
        <w:t>3</w:t>
      </w:r>
      <w:r>
        <w:rPr>
          <w:rFonts w:ascii="仿宋_GB2312" w:eastAsia="仿宋_GB2312" w:hAnsi="仿宋" w:cs="仿宋" w:hint="eastAsia"/>
          <w:bCs/>
          <w:color w:val="000000"/>
          <w:sz w:val="28"/>
          <w:szCs w:val="28"/>
        </w:rPr>
        <w:t>、此表填好后请在</w:t>
      </w:r>
      <w:r>
        <w:rPr>
          <w:rFonts w:ascii="仿宋_GB2312" w:eastAsia="仿宋_GB2312" w:hAnsi="仿宋" w:cs="仿宋" w:hint="eastAsia"/>
          <w:bCs/>
          <w:snapToGrid w:val="0"/>
          <w:color w:val="000000"/>
          <w:kern w:val="0"/>
          <w:sz w:val="28"/>
          <w:szCs w:val="28"/>
        </w:rPr>
        <w:t>报到日前</w:t>
      </w:r>
      <w:r>
        <w:rPr>
          <w:rFonts w:ascii="仿宋_GB2312" w:eastAsia="仿宋_GB2312" w:hAnsi="仿宋" w:cs="仿宋" w:hint="eastAsia"/>
          <w:bCs/>
          <w:color w:val="000000"/>
          <w:sz w:val="28"/>
          <w:szCs w:val="28"/>
        </w:rPr>
        <w:t>E-MAIL或传真至会务组</w:t>
      </w:r>
    </w:p>
    <w:p w14:paraId="3211469A" w14:textId="77777777" w:rsidR="0096470A" w:rsidRDefault="0096470A">
      <w:pPr>
        <w:wordWrap w:val="0"/>
        <w:snapToGrid w:val="0"/>
        <w:ind w:rightChars="-189" w:right="-397"/>
        <w:jc w:val="right"/>
        <w:rPr>
          <w:rFonts w:ascii="仿宋_GB2312" w:eastAsia="仿宋_GB2312" w:hAnsi="仿宋" w:cs="仿宋" w:hint="eastAsia"/>
          <w:sz w:val="28"/>
          <w:szCs w:val="28"/>
        </w:rPr>
      </w:pPr>
    </w:p>
    <w:sectPr w:rsidR="0096470A">
      <w:pgSz w:w="16838" w:h="11906" w:orient="landscape"/>
      <w:pgMar w:top="1304" w:right="1417" w:bottom="1304" w:left="1417" w:header="851" w:footer="992" w:gutter="0"/>
      <w:pgNumType w:fmt="numberInDash"/>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E3D1C" w14:textId="77777777" w:rsidR="0089677E" w:rsidRDefault="0089677E">
      <w:r>
        <w:separator/>
      </w:r>
    </w:p>
  </w:endnote>
  <w:endnote w:type="continuationSeparator" w:id="0">
    <w:p w14:paraId="0F2F119B" w14:textId="77777777" w:rsidR="0089677E" w:rsidRDefault="0089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988023EE-F07B-49A2-9EB0-4AD9499FDE2E}"/>
  </w:font>
  <w:font w:name="Verdana">
    <w:panose1 w:val="020B0604030504040204"/>
    <w:charset w:val="00"/>
    <w:family w:val="swiss"/>
    <w:pitch w:val="variable"/>
    <w:sig w:usb0="A0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Bold r:id="rId2" w:subsetted="1" w:fontKey="{DD5AE219-6EC3-4FF8-A2AF-808033728F42}"/>
  </w:font>
  <w:font w:name="新宋体">
    <w:panose1 w:val="02010609030101010101"/>
    <w:charset w:val="86"/>
    <w:family w:val="modern"/>
    <w:pitch w:val="fixed"/>
    <w:sig w:usb0="00000003" w:usb1="080E0000" w:usb2="00000010" w:usb3="00000000" w:csb0="00040001" w:csb1="00000000"/>
    <w:embedRegular r:id="rId3" w:subsetted="1" w:fontKey="{7574CC95-FF56-418C-AD00-2C4B0F8C3F85}"/>
  </w:font>
  <w:font w:name="仿宋_GB2312">
    <w:altName w:val="仿宋"/>
    <w:charset w:val="86"/>
    <w:family w:val="modern"/>
    <w:pitch w:val="default"/>
    <w:sig w:usb0="00000001" w:usb1="080E0000" w:usb2="00000000" w:usb3="00000000" w:csb0="00040000" w:csb1="00000000"/>
    <w:embedRegular r:id="rId4" w:subsetted="1" w:fontKey="{5FD110F5-047A-40E3-B223-A72338830E5B}"/>
    <w:embedBold r:id="rId5" w:subsetted="1" w:fontKey="{BB7F4FC7-0059-45CD-A48E-1C63BE622097}"/>
  </w:font>
  <w:font w:name="方正小标宋_GBK">
    <w:altName w:val="微软雅黑"/>
    <w:charset w:val="86"/>
    <w:family w:val="auto"/>
    <w:pitch w:val="default"/>
    <w:sig w:usb0="A00002BF" w:usb1="38CF7CFA" w:usb2="00082016" w:usb3="00000000" w:csb0="00040001" w:csb1="00000000"/>
    <w:embedRegular r:id="rId6" w:fontKey="{E6E1265A-4904-4C87-9BEF-EF8586DFA734}"/>
  </w:font>
  <w:font w:name="黑体">
    <w:altName w:val="SimHei"/>
    <w:panose1 w:val="02010609060101010101"/>
    <w:charset w:val="86"/>
    <w:family w:val="modern"/>
    <w:pitch w:val="fixed"/>
    <w:sig w:usb0="800002BF" w:usb1="38CF7CFA" w:usb2="00000016" w:usb3="00000000" w:csb0="00040001" w:csb1="00000000"/>
    <w:embedRegular r:id="rId7" w:subsetted="1" w:fontKey="{868DDFEB-C9DB-40E9-BA62-6B906D31CAF9}"/>
    <w:embedBold r:id="rId8" w:subsetted="1" w:fontKey="{B4D58FEF-20BF-4A5A-A453-55CC6C061F79}"/>
  </w:font>
  <w:font w:name="楷体_GB2312">
    <w:altName w:val="楷体"/>
    <w:charset w:val="86"/>
    <w:family w:val="modern"/>
    <w:pitch w:val="default"/>
    <w:sig w:usb0="00000001" w:usb1="080E0000" w:usb2="00000000" w:usb3="00000000" w:csb0="00040000" w:csb1="00000000"/>
    <w:embedRegular r:id="rId9" w:fontKey="{566F0D89-C233-4168-875C-252F4A2A356F}"/>
  </w:font>
  <w:font w:name="微软雅黑">
    <w:panose1 w:val="020B0503020204020204"/>
    <w:charset w:val="86"/>
    <w:family w:val="swiss"/>
    <w:pitch w:val="variable"/>
    <w:sig w:usb0="80000287" w:usb1="2ACF3C50" w:usb2="00000016" w:usb3="00000000" w:csb0="0004001F" w:csb1="00000000"/>
    <w:embedRegular r:id="rId10" w:subsetted="1" w:fontKey="{7B964FD3-0818-4EFD-8A80-8416A9D6286A}"/>
  </w:font>
  <w:font w:name="方正书宋简体">
    <w:altName w:val="宋体"/>
    <w:charset w:val="86"/>
    <w:family w:val="auto"/>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embedBold r:id="rId11" w:subsetted="1" w:fontKey="{7D29BC3D-991E-423E-8F5D-58E0238D84AF}"/>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embedRegular r:id="rId12" w:subsetted="1" w:fontKey="{2564AA61-8370-42A0-B279-2597E3C53781}"/>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C130" w14:textId="77777777" w:rsidR="0096470A" w:rsidRDefault="00000000">
    <w:pPr>
      <w:pStyle w:val="a7"/>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- 4 -</w:t>
    </w:r>
    <w:r>
      <w:rPr>
        <w:sz w:val="28"/>
        <w:szCs w:val="28"/>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2DBAE" w14:textId="77777777" w:rsidR="0089677E" w:rsidRDefault="0089677E">
      <w:r>
        <w:separator/>
      </w:r>
    </w:p>
  </w:footnote>
  <w:footnote w:type="continuationSeparator" w:id="0">
    <w:p w14:paraId="4405EF60" w14:textId="77777777" w:rsidR="0089677E" w:rsidRDefault="0089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722D" w14:textId="77777777" w:rsidR="0096470A" w:rsidRDefault="0096470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0"/>
  <w:noPunctuationKerning/>
  <w:characterSpacingControl w:val="compressPunctuation"/>
  <w:hdrShapeDefaults>
    <o:shapedefaults v:ext="edit" spidmax="2177"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IyY2EwZDVjYmNiNWJmODBlNDJmODRkYzllMDMwOTMifQ=="/>
  </w:docVars>
  <w:rsids>
    <w:rsidRoot w:val="00DE5811"/>
    <w:rsid w:val="000004BA"/>
    <w:rsid w:val="000006D5"/>
    <w:rsid w:val="00000D0E"/>
    <w:rsid w:val="00003AE1"/>
    <w:rsid w:val="000041BC"/>
    <w:rsid w:val="000050F9"/>
    <w:rsid w:val="00007AB3"/>
    <w:rsid w:val="00011BB5"/>
    <w:rsid w:val="00012062"/>
    <w:rsid w:val="000123EB"/>
    <w:rsid w:val="00015DAF"/>
    <w:rsid w:val="00016220"/>
    <w:rsid w:val="00017B66"/>
    <w:rsid w:val="00020C3D"/>
    <w:rsid w:val="0002246D"/>
    <w:rsid w:val="000225D8"/>
    <w:rsid w:val="00022DA7"/>
    <w:rsid w:val="0002353F"/>
    <w:rsid w:val="00024925"/>
    <w:rsid w:val="0002647B"/>
    <w:rsid w:val="0002783D"/>
    <w:rsid w:val="000315D0"/>
    <w:rsid w:val="00032831"/>
    <w:rsid w:val="00034F0F"/>
    <w:rsid w:val="000360BC"/>
    <w:rsid w:val="00041020"/>
    <w:rsid w:val="0004143D"/>
    <w:rsid w:val="0004172F"/>
    <w:rsid w:val="0004364C"/>
    <w:rsid w:val="000451F8"/>
    <w:rsid w:val="000458EE"/>
    <w:rsid w:val="00047342"/>
    <w:rsid w:val="00050133"/>
    <w:rsid w:val="000508CD"/>
    <w:rsid w:val="000509CD"/>
    <w:rsid w:val="00050D94"/>
    <w:rsid w:val="0005139F"/>
    <w:rsid w:val="00051631"/>
    <w:rsid w:val="00051F12"/>
    <w:rsid w:val="00052C74"/>
    <w:rsid w:val="00053264"/>
    <w:rsid w:val="00054DE5"/>
    <w:rsid w:val="00055719"/>
    <w:rsid w:val="000557D7"/>
    <w:rsid w:val="00055DC5"/>
    <w:rsid w:val="000569F6"/>
    <w:rsid w:val="00056C2E"/>
    <w:rsid w:val="0005730B"/>
    <w:rsid w:val="00057CD3"/>
    <w:rsid w:val="00060199"/>
    <w:rsid w:val="00061FF8"/>
    <w:rsid w:val="00062C73"/>
    <w:rsid w:val="00063F3A"/>
    <w:rsid w:val="0007006C"/>
    <w:rsid w:val="00072890"/>
    <w:rsid w:val="000750FA"/>
    <w:rsid w:val="00076939"/>
    <w:rsid w:val="000828C1"/>
    <w:rsid w:val="00083546"/>
    <w:rsid w:val="00084565"/>
    <w:rsid w:val="000877AF"/>
    <w:rsid w:val="00090372"/>
    <w:rsid w:val="0009132C"/>
    <w:rsid w:val="00093511"/>
    <w:rsid w:val="00094650"/>
    <w:rsid w:val="00094DA5"/>
    <w:rsid w:val="00095892"/>
    <w:rsid w:val="00095D79"/>
    <w:rsid w:val="00096B67"/>
    <w:rsid w:val="00097F21"/>
    <w:rsid w:val="000A016F"/>
    <w:rsid w:val="000A15E1"/>
    <w:rsid w:val="000A3765"/>
    <w:rsid w:val="000B004F"/>
    <w:rsid w:val="000B1541"/>
    <w:rsid w:val="000B3721"/>
    <w:rsid w:val="000B585B"/>
    <w:rsid w:val="000B7191"/>
    <w:rsid w:val="000C187E"/>
    <w:rsid w:val="000C1D94"/>
    <w:rsid w:val="000C5B93"/>
    <w:rsid w:val="000C5C93"/>
    <w:rsid w:val="000C7736"/>
    <w:rsid w:val="000D3F72"/>
    <w:rsid w:val="000D691D"/>
    <w:rsid w:val="000D7084"/>
    <w:rsid w:val="000E1E9A"/>
    <w:rsid w:val="000E235F"/>
    <w:rsid w:val="000E3234"/>
    <w:rsid w:val="000E3475"/>
    <w:rsid w:val="000E5742"/>
    <w:rsid w:val="000E7BA3"/>
    <w:rsid w:val="000F1859"/>
    <w:rsid w:val="000F2580"/>
    <w:rsid w:val="000F2EAD"/>
    <w:rsid w:val="000F4FA2"/>
    <w:rsid w:val="000F53C4"/>
    <w:rsid w:val="000F6C88"/>
    <w:rsid w:val="00100890"/>
    <w:rsid w:val="001025D6"/>
    <w:rsid w:val="00103601"/>
    <w:rsid w:val="001038D5"/>
    <w:rsid w:val="00103FC9"/>
    <w:rsid w:val="001121B7"/>
    <w:rsid w:val="001140EB"/>
    <w:rsid w:val="00114A5A"/>
    <w:rsid w:val="00115BFC"/>
    <w:rsid w:val="001166AF"/>
    <w:rsid w:val="001171D3"/>
    <w:rsid w:val="00117ABC"/>
    <w:rsid w:val="00117F9E"/>
    <w:rsid w:val="001200B6"/>
    <w:rsid w:val="00121A97"/>
    <w:rsid w:val="001226BB"/>
    <w:rsid w:val="0012351A"/>
    <w:rsid w:val="0012370B"/>
    <w:rsid w:val="00126634"/>
    <w:rsid w:val="0013110B"/>
    <w:rsid w:val="00131FE5"/>
    <w:rsid w:val="00134A7B"/>
    <w:rsid w:val="00135A27"/>
    <w:rsid w:val="0014445A"/>
    <w:rsid w:val="00145649"/>
    <w:rsid w:val="0015108F"/>
    <w:rsid w:val="0015157E"/>
    <w:rsid w:val="00152C80"/>
    <w:rsid w:val="001545D8"/>
    <w:rsid w:val="00154FB4"/>
    <w:rsid w:val="00160A10"/>
    <w:rsid w:val="00161CA8"/>
    <w:rsid w:val="00161E41"/>
    <w:rsid w:val="00162A82"/>
    <w:rsid w:val="0016381E"/>
    <w:rsid w:val="00164E04"/>
    <w:rsid w:val="001728DF"/>
    <w:rsid w:val="001735C6"/>
    <w:rsid w:val="00176663"/>
    <w:rsid w:val="001823EC"/>
    <w:rsid w:val="00190502"/>
    <w:rsid w:val="001913D8"/>
    <w:rsid w:val="001917CD"/>
    <w:rsid w:val="00191B61"/>
    <w:rsid w:val="00192215"/>
    <w:rsid w:val="00192353"/>
    <w:rsid w:val="001923CB"/>
    <w:rsid w:val="00193767"/>
    <w:rsid w:val="001937AC"/>
    <w:rsid w:val="001943FD"/>
    <w:rsid w:val="00194AA2"/>
    <w:rsid w:val="00195416"/>
    <w:rsid w:val="00195825"/>
    <w:rsid w:val="001964DB"/>
    <w:rsid w:val="001A06D3"/>
    <w:rsid w:val="001A08BE"/>
    <w:rsid w:val="001A0CCB"/>
    <w:rsid w:val="001A24EC"/>
    <w:rsid w:val="001A2B50"/>
    <w:rsid w:val="001A2C76"/>
    <w:rsid w:val="001A3A06"/>
    <w:rsid w:val="001A5F7A"/>
    <w:rsid w:val="001A60D7"/>
    <w:rsid w:val="001A6911"/>
    <w:rsid w:val="001B04C6"/>
    <w:rsid w:val="001B069B"/>
    <w:rsid w:val="001B0D26"/>
    <w:rsid w:val="001C012B"/>
    <w:rsid w:val="001C05FB"/>
    <w:rsid w:val="001C40FF"/>
    <w:rsid w:val="001C4396"/>
    <w:rsid w:val="001C45D1"/>
    <w:rsid w:val="001C4F8E"/>
    <w:rsid w:val="001D4846"/>
    <w:rsid w:val="001D52EA"/>
    <w:rsid w:val="001D5F77"/>
    <w:rsid w:val="001D643A"/>
    <w:rsid w:val="001D6FE3"/>
    <w:rsid w:val="001E1BD3"/>
    <w:rsid w:val="001E1F95"/>
    <w:rsid w:val="001E2FE9"/>
    <w:rsid w:val="001E5054"/>
    <w:rsid w:val="001E61B7"/>
    <w:rsid w:val="001E7FED"/>
    <w:rsid w:val="001F0BFC"/>
    <w:rsid w:val="001F2366"/>
    <w:rsid w:val="001F242D"/>
    <w:rsid w:val="001F5F3D"/>
    <w:rsid w:val="001F5FB8"/>
    <w:rsid w:val="001F7D0D"/>
    <w:rsid w:val="00202A55"/>
    <w:rsid w:val="00203259"/>
    <w:rsid w:val="00203871"/>
    <w:rsid w:val="002040FF"/>
    <w:rsid w:val="00204C4F"/>
    <w:rsid w:val="002109B5"/>
    <w:rsid w:val="0021163B"/>
    <w:rsid w:val="00211863"/>
    <w:rsid w:val="00211C7B"/>
    <w:rsid w:val="00213EC3"/>
    <w:rsid w:val="00215CC3"/>
    <w:rsid w:val="002200C8"/>
    <w:rsid w:val="002208D0"/>
    <w:rsid w:val="002210AA"/>
    <w:rsid w:val="002212F6"/>
    <w:rsid w:val="002223C4"/>
    <w:rsid w:val="00222671"/>
    <w:rsid w:val="002230F6"/>
    <w:rsid w:val="00224AD6"/>
    <w:rsid w:val="0022551B"/>
    <w:rsid w:val="00225EE2"/>
    <w:rsid w:val="00226BF3"/>
    <w:rsid w:val="00227DD0"/>
    <w:rsid w:val="00232535"/>
    <w:rsid w:val="00235CA3"/>
    <w:rsid w:val="00235CF1"/>
    <w:rsid w:val="00237794"/>
    <w:rsid w:val="00240694"/>
    <w:rsid w:val="00240F69"/>
    <w:rsid w:val="00243AF5"/>
    <w:rsid w:val="00250590"/>
    <w:rsid w:val="00250EC2"/>
    <w:rsid w:val="002514D8"/>
    <w:rsid w:val="00251886"/>
    <w:rsid w:val="00251E17"/>
    <w:rsid w:val="0025301F"/>
    <w:rsid w:val="0025404F"/>
    <w:rsid w:val="00254713"/>
    <w:rsid w:val="00260836"/>
    <w:rsid w:val="00261930"/>
    <w:rsid w:val="00264CD7"/>
    <w:rsid w:val="00264CFB"/>
    <w:rsid w:val="002679E6"/>
    <w:rsid w:val="00267FF0"/>
    <w:rsid w:val="002729DC"/>
    <w:rsid w:val="002738B8"/>
    <w:rsid w:val="002759FF"/>
    <w:rsid w:val="002815F9"/>
    <w:rsid w:val="002820ED"/>
    <w:rsid w:val="00282DD6"/>
    <w:rsid w:val="002835FC"/>
    <w:rsid w:val="00283697"/>
    <w:rsid w:val="00287E76"/>
    <w:rsid w:val="002918DA"/>
    <w:rsid w:val="0029381A"/>
    <w:rsid w:val="00293D35"/>
    <w:rsid w:val="002A57DF"/>
    <w:rsid w:val="002A6C1F"/>
    <w:rsid w:val="002B0E5F"/>
    <w:rsid w:val="002B2CCF"/>
    <w:rsid w:val="002B303E"/>
    <w:rsid w:val="002B4150"/>
    <w:rsid w:val="002C0025"/>
    <w:rsid w:val="002C1D0F"/>
    <w:rsid w:val="002D2996"/>
    <w:rsid w:val="002D2CB5"/>
    <w:rsid w:val="002D413E"/>
    <w:rsid w:val="002D64B1"/>
    <w:rsid w:val="002E2FE1"/>
    <w:rsid w:val="002E7182"/>
    <w:rsid w:val="002E78A0"/>
    <w:rsid w:val="002F10F4"/>
    <w:rsid w:val="002F22F2"/>
    <w:rsid w:val="002F272C"/>
    <w:rsid w:val="002F32B1"/>
    <w:rsid w:val="002F3C3D"/>
    <w:rsid w:val="002F5B43"/>
    <w:rsid w:val="002F62BB"/>
    <w:rsid w:val="002F71E9"/>
    <w:rsid w:val="002F73F5"/>
    <w:rsid w:val="003000FF"/>
    <w:rsid w:val="00300597"/>
    <w:rsid w:val="00300859"/>
    <w:rsid w:val="00301550"/>
    <w:rsid w:val="0030168E"/>
    <w:rsid w:val="00304CD6"/>
    <w:rsid w:val="00305792"/>
    <w:rsid w:val="00305C56"/>
    <w:rsid w:val="00307232"/>
    <w:rsid w:val="0030767B"/>
    <w:rsid w:val="00312459"/>
    <w:rsid w:val="00313A73"/>
    <w:rsid w:val="00315A33"/>
    <w:rsid w:val="00322F58"/>
    <w:rsid w:val="0032317A"/>
    <w:rsid w:val="00323FC4"/>
    <w:rsid w:val="0032413E"/>
    <w:rsid w:val="00324AAF"/>
    <w:rsid w:val="003267EB"/>
    <w:rsid w:val="00331713"/>
    <w:rsid w:val="00331CFF"/>
    <w:rsid w:val="00333C01"/>
    <w:rsid w:val="00334EFE"/>
    <w:rsid w:val="00335AD1"/>
    <w:rsid w:val="00340598"/>
    <w:rsid w:val="00341620"/>
    <w:rsid w:val="00341A7F"/>
    <w:rsid w:val="00341B6B"/>
    <w:rsid w:val="0034282F"/>
    <w:rsid w:val="0034372C"/>
    <w:rsid w:val="003445AF"/>
    <w:rsid w:val="0034479E"/>
    <w:rsid w:val="00345A75"/>
    <w:rsid w:val="00346F94"/>
    <w:rsid w:val="00347F77"/>
    <w:rsid w:val="00351D70"/>
    <w:rsid w:val="0035200F"/>
    <w:rsid w:val="003547DF"/>
    <w:rsid w:val="003576C5"/>
    <w:rsid w:val="00360B99"/>
    <w:rsid w:val="00361798"/>
    <w:rsid w:val="00362351"/>
    <w:rsid w:val="003637BF"/>
    <w:rsid w:val="00364176"/>
    <w:rsid w:val="003647F6"/>
    <w:rsid w:val="00365D84"/>
    <w:rsid w:val="0036782E"/>
    <w:rsid w:val="0037061E"/>
    <w:rsid w:val="00370D79"/>
    <w:rsid w:val="00371F04"/>
    <w:rsid w:val="003804A8"/>
    <w:rsid w:val="00380F53"/>
    <w:rsid w:val="003814B8"/>
    <w:rsid w:val="00384909"/>
    <w:rsid w:val="003849C4"/>
    <w:rsid w:val="003878E8"/>
    <w:rsid w:val="003912FE"/>
    <w:rsid w:val="00391EF0"/>
    <w:rsid w:val="003922C5"/>
    <w:rsid w:val="00393010"/>
    <w:rsid w:val="0039389F"/>
    <w:rsid w:val="003957A3"/>
    <w:rsid w:val="003961B2"/>
    <w:rsid w:val="003A1963"/>
    <w:rsid w:val="003A19CF"/>
    <w:rsid w:val="003A1F9F"/>
    <w:rsid w:val="003A2BC8"/>
    <w:rsid w:val="003A3526"/>
    <w:rsid w:val="003A42EA"/>
    <w:rsid w:val="003B02F8"/>
    <w:rsid w:val="003B4A5F"/>
    <w:rsid w:val="003B613E"/>
    <w:rsid w:val="003B6141"/>
    <w:rsid w:val="003B6AE7"/>
    <w:rsid w:val="003C0675"/>
    <w:rsid w:val="003C06BD"/>
    <w:rsid w:val="003C0FD4"/>
    <w:rsid w:val="003C17B3"/>
    <w:rsid w:val="003C25B2"/>
    <w:rsid w:val="003C42C6"/>
    <w:rsid w:val="003C4DE8"/>
    <w:rsid w:val="003C7A37"/>
    <w:rsid w:val="003D1981"/>
    <w:rsid w:val="003D6F8B"/>
    <w:rsid w:val="003E3869"/>
    <w:rsid w:val="003F187E"/>
    <w:rsid w:val="003F3AC1"/>
    <w:rsid w:val="003F3C56"/>
    <w:rsid w:val="003F68F7"/>
    <w:rsid w:val="003F7232"/>
    <w:rsid w:val="003F7BFA"/>
    <w:rsid w:val="003F7F29"/>
    <w:rsid w:val="00401D08"/>
    <w:rsid w:val="004025A9"/>
    <w:rsid w:val="00402661"/>
    <w:rsid w:val="0041061E"/>
    <w:rsid w:val="00411A12"/>
    <w:rsid w:val="00416F58"/>
    <w:rsid w:val="00417A4D"/>
    <w:rsid w:val="00420B77"/>
    <w:rsid w:val="00421048"/>
    <w:rsid w:val="00421148"/>
    <w:rsid w:val="004221BE"/>
    <w:rsid w:val="00422F10"/>
    <w:rsid w:val="004241E8"/>
    <w:rsid w:val="00424D13"/>
    <w:rsid w:val="00424E20"/>
    <w:rsid w:val="00427DC5"/>
    <w:rsid w:val="00432CD8"/>
    <w:rsid w:val="00436813"/>
    <w:rsid w:val="004405BC"/>
    <w:rsid w:val="00440ED0"/>
    <w:rsid w:val="004416A4"/>
    <w:rsid w:val="00443AE5"/>
    <w:rsid w:val="00443CC4"/>
    <w:rsid w:val="004458D6"/>
    <w:rsid w:val="00445C9C"/>
    <w:rsid w:val="0044789E"/>
    <w:rsid w:val="00453FD3"/>
    <w:rsid w:val="00454F07"/>
    <w:rsid w:val="004573E3"/>
    <w:rsid w:val="004574FF"/>
    <w:rsid w:val="0046180E"/>
    <w:rsid w:val="00461A2A"/>
    <w:rsid w:val="004628F0"/>
    <w:rsid w:val="0046334A"/>
    <w:rsid w:val="00464410"/>
    <w:rsid w:val="004644D9"/>
    <w:rsid w:val="004647DD"/>
    <w:rsid w:val="00465165"/>
    <w:rsid w:val="004668ED"/>
    <w:rsid w:val="004759B6"/>
    <w:rsid w:val="004772F1"/>
    <w:rsid w:val="0048131B"/>
    <w:rsid w:val="00483D90"/>
    <w:rsid w:val="00484A02"/>
    <w:rsid w:val="004857E1"/>
    <w:rsid w:val="0048776A"/>
    <w:rsid w:val="004953C8"/>
    <w:rsid w:val="004963D4"/>
    <w:rsid w:val="0049735E"/>
    <w:rsid w:val="00497954"/>
    <w:rsid w:val="004A2257"/>
    <w:rsid w:val="004A46CD"/>
    <w:rsid w:val="004A4F7A"/>
    <w:rsid w:val="004A5992"/>
    <w:rsid w:val="004A6DDF"/>
    <w:rsid w:val="004B042F"/>
    <w:rsid w:val="004B0F39"/>
    <w:rsid w:val="004B3DC5"/>
    <w:rsid w:val="004B3E36"/>
    <w:rsid w:val="004B4D8F"/>
    <w:rsid w:val="004B4F41"/>
    <w:rsid w:val="004C0D8F"/>
    <w:rsid w:val="004C2937"/>
    <w:rsid w:val="004C319C"/>
    <w:rsid w:val="004C354B"/>
    <w:rsid w:val="004C36BE"/>
    <w:rsid w:val="004C3770"/>
    <w:rsid w:val="004C4EE0"/>
    <w:rsid w:val="004C5674"/>
    <w:rsid w:val="004C5EB3"/>
    <w:rsid w:val="004C6E3C"/>
    <w:rsid w:val="004C7752"/>
    <w:rsid w:val="004D17A8"/>
    <w:rsid w:val="004D3E6A"/>
    <w:rsid w:val="004D4680"/>
    <w:rsid w:val="004D4E1C"/>
    <w:rsid w:val="004D70E2"/>
    <w:rsid w:val="004E0C0C"/>
    <w:rsid w:val="004E376F"/>
    <w:rsid w:val="004E7ED0"/>
    <w:rsid w:val="004F1387"/>
    <w:rsid w:val="004F1CB5"/>
    <w:rsid w:val="004F4E5B"/>
    <w:rsid w:val="004F5515"/>
    <w:rsid w:val="004F5CF1"/>
    <w:rsid w:val="004F695D"/>
    <w:rsid w:val="004F7422"/>
    <w:rsid w:val="0050135A"/>
    <w:rsid w:val="00501A5A"/>
    <w:rsid w:val="00501C0F"/>
    <w:rsid w:val="00502DB6"/>
    <w:rsid w:val="00504190"/>
    <w:rsid w:val="00505DB8"/>
    <w:rsid w:val="00506A7B"/>
    <w:rsid w:val="005071BA"/>
    <w:rsid w:val="005073D7"/>
    <w:rsid w:val="0051166E"/>
    <w:rsid w:val="00511EA5"/>
    <w:rsid w:val="00512660"/>
    <w:rsid w:val="005166B5"/>
    <w:rsid w:val="00516EB1"/>
    <w:rsid w:val="00517664"/>
    <w:rsid w:val="00517ABA"/>
    <w:rsid w:val="0052169E"/>
    <w:rsid w:val="00522348"/>
    <w:rsid w:val="00523238"/>
    <w:rsid w:val="00525B22"/>
    <w:rsid w:val="005302C2"/>
    <w:rsid w:val="0053078D"/>
    <w:rsid w:val="0053154A"/>
    <w:rsid w:val="00532540"/>
    <w:rsid w:val="00532974"/>
    <w:rsid w:val="00540DA7"/>
    <w:rsid w:val="0054152D"/>
    <w:rsid w:val="0054195D"/>
    <w:rsid w:val="005419AF"/>
    <w:rsid w:val="005457C0"/>
    <w:rsid w:val="00547572"/>
    <w:rsid w:val="0055008C"/>
    <w:rsid w:val="00550F72"/>
    <w:rsid w:val="0055194D"/>
    <w:rsid w:val="00553FC4"/>
    <w:rsid w:val="00554263"/>
    <w:rsid w:val="00555A95"/>
    <w:rsid w:val="00555B49"/>
    <w:rsid w:val="0055605B"/>
    <w:rsid w:val="00556783"/>
    <w:rsid w:val="005602C6"/>
    <w:rsid w:val="005617C3"/>
    <w:rsid w:val="00562329"/>
    <w:rsid w:val="005637C3"/>
    <w:rsid w:val="00563991"/>
    <w:rsid w:val="00563A50"/>
    <w:rsid w:val="00565D86"/>
    <w:rsid w:val="00570380"/>
    <w:rsid w:val="00570BD6"/>
    <w:rsid w:val="0057261D"/>
    <w:rsid w:val="005772F6"/>
    <w:rsid w:val="005806D9"/>
    <w:rsid w:val="00580B14"/>
    <w:rsid w:val="00580CC2"/>
    <w:rsid w:val="00581AB6"/>
    <w:rsid w:val="0058303F"/>
    <w:rsid w:val="00584307"/>
    <w:rsid w:val="00585B2E"/>
    <w:rsid w:val="00586253"/>
    <w:rsid w:val="005862D6"/>
    <w:rsid w:val="00586BEB"/>
    <w:rsid w:val="00586D52"/>
    <w:rsid w:val="00593D89"/>
    <w:rsid w:val="005946B6"/>
    <w:rsid w:val="0059578F"/>
    <w:rsid w:val="005968BA"/>
    <w:rsid w:val="005A0DCF"/>
    <w:rsid w:val="005A4CF4"/>
    <w:rsid w:val="005A78C3"/>
    <w:rsid w:val="005B10AF"/>
    <w:rsid w:val="005B11C8"/>
    <w:rsid w:val="005B15FC"/>
    <w:rsid w:val="005B2B83"/>
    <w:rsid w:val="005B4990"/>
    <w:rsid w:val="005C036D"/>
    <w:rsid w:val="005C1296"/>
    <w:rsid w:val="005C18DC"/>
    <w:rsid w:val="005C1E5D"/>
    <w:rsid w:val="005C22AE"/>
    <w:rsid w:val="005C4199"/>
    <w:rsid w:val="005C5461"/>
    <w:rsid w:val="005C56C0"/>
    <w:rsid w:val="005C7389"/>
    <w:rsid w:val="005D2839"/>
    <w:rsid w:val="005D4DC1"/>
    <w:rsid w:val="005D58B1"/>
    <w:rsid w:val="005D5C3F"/>
    <w:rsid w:val="005D5FBA"/>
    <w:rsid w:val="005D6902"/>
    <w:rsid w:val="005D6E53"/>
    <w:rsid w:val="005E19D5"/>
    <w:rsid w:val="005E1A64"/>
    <w:rsid w:val="005E3930"/>
    <w:rsid w:val="005F31D2"/>
    <w:rsid w:val="005F4702"/>
    <w:rsid w:val="005F4BC3"/>
    <w:rsid w:val="005F5BD0"/>
    <w:rsid w:val="005F5DA4"/>
    <w:rsid w:val="005F7255"/>
    <w:rsid w:val="005F77DC"/>
    <w:rsid w:val="00601101"/>
    <w:rsid w:val="00601947"/>
    <w:rsid w:val="006021F0"/>
    <w:rsid w:val="0060534E"/>
    <w:rsid w:val="0060593E"/>
    <w:rsid w:val="006071D2"/>
    <w:rsid w:val="0061140B"/>
    <w:rsid w:val="00612FEA"/>
    <w:rsid w:val="00614275"/>
    <w:rsid w:val="00615141"/>
    <w:rsid w:val="00615A13"/>
    <w:rsid w:val="00615FD6"/>
    <w:rsid w:val="006161FA"/>
    <w:rsid w:val="00621A08"/>
    <w:rsid w:val="00625431"/>
    <w:rsid w:val="00625BEF"/>
    <w:rsid w:val="00626A66"/>
    <w:rsid w:val="0063068B"/>
    <w:rsid w:val="00633C15"/>
    <w:rsid w:val="006345CA"/>
    <w:rsid w:val="00641F94"/>
    <w:rsid w:val="006426CC"/>
    <w:rsid w:val="00645EA2"/>
    <w:rsid w:val="00645F0E"/>
    <w:rsid w:val="00651D0E"/>
    <w:rsid w:val="00652F95"/>
    <w:rsid w:val="006550FB"/>
    <w:rsid w:val="006558E3"/>
    <w:rsid w:val="00657780"/>
    <w:rsid w:val="006578AE"/>
    <w:rsid w:val="0066166D"/>
    <w:rsid w:val="00662362"/>
    <w:rsid w:val="00665052"/>
    <w:rsid w:val="006656EC"/>
    <w:rsid w:val="0067232E"/>
    <w:rsid w:val="006732DD"/>
    <w:rsid w:val="00673A91"/>
    <w:rsid w:val="006759B3"/>
    <w:rsid w:val="00677F74"/>
    <w:rsid w:val="006804F2"/>
    <w:rsid w:val="00680E1C"/>
    <w:rsid w:val="006816AE"/>
    <w:rsid w:val="0068212F"/>
    <w:rsid w:val="0069007B"/>
    <w:rsid w:val="0069160C"/>
    <w:rsid w:val="00691FED"/>
    <w:rsid w:val="0069481C"/>
    <w:rsid w:val="006958DA"/>
    <w:rsid w:val="00696367"/>
    <w:rsid w:val="00696ECC"/>
    <w:rsid w:val="0069716C"/>
    <w:rsid w:val="00697BC5"/>
    <w:rsid w:val="006A2A93"/>
    <w:rsid w:val="006A4418"/>
    <w:rsid w:val="006A5F9A"/>
    <w:rsid w:val="006B4D56"/>
    <w:rsid w:val="006B613B"/>
    <w:rsid w:val="006B7334"/>
    <w:rsid w:val="006C0D05"/>
    <w:rsid w:val="006C1768"/>
    <w:rsid w:val="006C1FBD"/>
    <w:rsid w:val="006C2358"/>
    <w:rsid w:val="006C336C"/>
    <w:rsid w:val="006C5F75"/>
    <w:rsid w:val="006C674B"/>
    <w:rsid w:val="006C760F"/>
    <w:rsid w:val="006C7781"/>
    <w:rsid w:val="006C7A36"/>
    <w:rsid w:val="006D0E79"/>
    <w:rsid w:val="006D3062"/>
    <w:rsid w:val="006D505B"/>
    <w:rsid w:val="006D5D34"/>
    <w:rsid w:val="006D5E68"/>
    <w:rsid w:val="006D74DA"/>
    <w:rsid w:val="006E2B4B"/>
    <w:rsid w:val="006E31A1"/>
    <w:rsid w:val="006E7353"/>
    <w:rsid w:val="006E7798"/>
    <w:rsid w:val="006F10E7"/>
    <w:rsid w:val="006F15FF"/>
    <w:rsid w:val="006F3EC2"/>
    <w:rsid w:val="006F4B78"/>
    <w:rsid w:val="006F5E19"/>
    <w:rsid w:val="006F629F"/>
    <w:rsid w:val="007000D3"/>
    <w:rsid w:val="00701F87"/>
    <w:rsid w:val="007032A5"/>
    <w:rsid w:val="007034B6"/>
    <w:rsid w:val="00707A69"/>
    <w:rsid w:val="00710851"/>
    <w:rsid w:val="00710F8B"/>
    <w:rsid w:val="00712E66"/>
    <w:rsid w:val="0071796C"/>
    <w:rsid w:val="00720FD9"/>
    <w:rsid w:val="00722381"/>
    <w:rsid w:val="007228A6"/>
    <w:rsid w:val="00723D48"/>
    <w:rsid w:val="007244D8"/>
    <w:rsid w:val="00724692"/>
    <w:rsid w:val="00724E08"/>
    <w:rsid w:val="00725B0E"/>
    <w:rsid w:val="00727327"/>
    <w:rsid w:val="00727AE2"/>
    <w:rsid w:val="007321E7"/>
    <w:rsid w:val="00732F75"/>
    <w:rsid w:val="007337D5"/>
    <w:rsid w:val="00734357"/>
    <w:rsid w:val="00740482"/>
    <w:rsid w:val="00742993"/>
    <w:rsid w:val="00743C62"/>
    <w:rsid w:val="00751927"/>
    <w:rsid w:val="007540D3"/>
    <w:rsid w:val="00756BE4"/>
    <w:rsid w:val="00756C7F"/>
    <w:rsid w:val="00757344"/>
    <w:rsid w:val="007574E6"/>
    <w:rsid w:val="007611C0"/>
    <w:rsid w:val="007617C8"/>
    <w:rsid w:val="0076186D"/>
    <w:rsid w:val="00763797"/>
    <w:rsid w:val="00764355"/>
    <w:rsid w:val="00764726"/>
    <w:rsid w:val="00773388"/>
    <w:rsid w:val="00773B46"/>
    <w:rsid w:val="007747E9"/>
    <w:rsid w:val="00780F88"/>
    <w:rsid w:val="00781803"/>
    <w:rsid w:val="007822FB"/>
    <w:rsid w:val="0078311F"/>
    <w:rsid w:val="007847B5"/>
    <w:rsid w:val="00785008"/>
    <w:rsid w:val="007861AF"/>
    <w:rsid w:val="00786798"/>
    <w:rsid w:val="007917A6"/>
    <w:rsid w:val="007920F3"/>
    <w:rsid w:val="00796F71"/>
    <w:rsid w:val="007A269D"/>
    <w:rsid w:val="007A7D00"/>
    <w:rsid w:val="007B1187"/>
    <w:rsid w:val="007B6C48"/>
    <w:rsid w:val="007B7D1A"/>
    <w:rsid w:val="007C28EF"/>
    <w:rsid w:val="007C69BC"/>
    <w:rsid w:val="007C71B2"/>
    <w:rsid w:val="007C7CE5"/>
    <w:rsid w:val="007D11CC"/>
    <w:rsid w:val="007D1FD1"/>
    <w:rsid w:val="007D2852"/>
    <w:rsid w:val="007D3912"/>
    <w:rsid w:val="007D7572"/>
    <w:rsid w:val="007E03F5"/>
    <w:rsid w:val="007E31EA"/>
    <w:rsid w:val="007E397B"/>
    <w:rsid w:val="007E4366"/>
    <w:rsid w:val="007E6B9C"/>
    <w:rsid w:val="007E77F7"/>
    <w:rsid w:val="007F3993"/>
    <w:rsid w:val="007F5031"/>
    <w:rsid w:val="007F5137"/>
    <w:rsid w:val="007F7106"/>
    <w:rsid w:val="007F7B86"/>
    <w:rsid w:val="008020FA"/>
    <w:rsid w:val="00802C4A"/>
    <w:rsid w:val="00803E12"/>
    <w:rsid w:val="0080441A"/>
    <w:rsid w:val="0080494B"/>
    <w:rsid w:val="0080688F"/>
    <w:rsid w:val="00811B5F"/>
    <w:rsid w:val="00814602"/>
    <w:rsid w:val="008149A6"/>
    <w:rsid w:val="008152BD"/>
    <w:rsid w:val="008152ED"/>
    <w:rsid w:val="00816BE1"/>
    <w:rsid w:val="008176F1"/>
    <w:rsid w:val="0082052A"/>
    <w:rsid w:val="00826044"/>
    <w:rsid w:val="00826C68"/>
    <w:rsid w:val="00830689"/>
    <w:rsid w:val="00836167"/>
    <w:rsid w:val="008405A8"/>
    <w:rsid w:val="00840F90"/>
    <w:rsid w:val="0084235D"/>
    <w:rsid w:val="0084270D"/>
    <w:rsid w:val="00842B3E"/>
    <w:rsid w:val="008444B8"/>
    <w:rsid w:val="0084718D"/>
    <w:rsid w:val="00847A36"/>
    <w:rsid w:val="00847B89"/>
    <w:rsid w:val="00850C12"/>
    <w:rsid w:val="00851B72"/>
    <w:rsid w:val="00851F07"/>
    <w:rsid w:val="008524FD"/>
    <w:rsid w:val="00852A22"/>
    <w:rsid w:val="00853F26"/>
    <w:rsid w:val="00854046"/>
    <w:rsid w:val="00860C1A"/>
    <w:rsid w:val="00860C57"/>
    <w:rsid w:val="00861753"/>
    <w:rsid w:val="0086435E"/>
    <w:rsid w:val="00864820"/>
    <w:rsid w:val="00865AE1"/>
    <w:rsid w:val="008704AD"/>
    <w:rsid w:val="00870A63"/>
    <w:rsid w:val="008735F3"/>
    <w:rsid w:val="00876991"/>
    <w:rsid w:val="0087719C"/>
    <w:rsid w:val="008812D0"/>
    <w:rsid w:val="0088674E"/>
    <w:rsid w:val="008909EA"/>
    <w:rsid w:val="0089338F"/>
    <w:rsid w:val="0089661A"/>
    <w:rsid w:val="0089677E"/>
    <w:rsid w:val="0089787E"/>
    <w:rsid w:val="008A1ED3"/>
    <w:rsid w:val="008A3087"/>
    <w:rsid w:val="008A4045"/>
    <w:rsid w:val="008A60F7"/>
    <w:rsid w:val="008A6BB9"/>
    <w:rsid w:val="008A71E1"/>
    <w:rsid w:val="008A7B98"/>
    <w:rsid w:val="008B03DF"/>
    <w:rsid w:val="008B1C72"/>
    <w:rsid w:val="008B2599"/>
    <w:rsid w:val="008B3E1F"/>
    <w:rsid w:val="008B3E5C"/>
    <w:rsid w:val="008B65EE"/>
    <w:rsid w:val="008C083B"/>
    <w:rsid w:val="008C4BF8"/>
    <w:rsid w:val="008C5C92"/>
    <w:rsid w:val="008D26FC"/>
    <w:rsid w:val="008D45F3"/>
    <w:rsid w:val="008D7AEC"/>
    <w:rsid w:val="008D7E6B"/>
    <w:rsid w:val="008E2C66"/>
    <w:rsid w:val="008E792E"/>
    <w:rsid w:val="008F0276"/>
    <w:rsid w:val="008F0F27"/>
    <w:rsid w:val="008F12AF"/>
    <w:rsid w:val="008F455D"/>
    <w:rsid w:val="008F6051"/>
    <w:rsid w:val="008F7986"/>
    <w:rsid w:val="00902514"/>
    <w:rsid w:val="00903038"/>
    <w:rsid w:val="00904CF5"/>
    <w:rsid w:val="00904D05"/>
    <w:rsid w:val="009112F0"/>
    <w:rsid w:val="0091218F"/>
    <w:rsid w:val="0091414C"/>
    <w:rsid w:val="009170A9"/>
    <w:rsid w:val="00917585"/>
    <w:rsid w:val="00921254"/>
    <w:rsid w:val="009213A2"/>
    <w:rsid w:val="009217D1"/>
    <w:rsid w:val="0092194F"/>
    <w:rsid w:val="00922BA2"/>
    <w:rsid w:val="009244EC"/>
    <w:rsid w:val="0092576C"/>
    <w:rsid w:val="00930219"/>
    <w:rsid w:val="00930C48"/>
    <w:rsid w:val="009317E6"/>
    <w:rsid w:val="00933D13"/>
    <w:rsid w:val="00935358"/>
    <w:rsid w:val="00936110"/>
    <w:rsid w:val="00936AE4"/>
    <w:rsid w:val="009378A5"/>
    <w:rsid w:val="00940BFA"/>
    <w:rsid w:val="009410B9"/>
    <w:rsid w:val="009477F7"/>
    <w:rsid w:val="00947F8A"/>
    <w:rsid w:val="00950150"/>
    <w:rsid w:val="0095040D"/>
    <w:rsid w:val="009507B1"/>
    <w:rsid w:val="00952C22"/>
    <w:rsid w:val="00953A3D"/>
    <w:rsid w:val="009540A6"/>
    <w:rsid w:val="00954C31"/>
    <w:rsid w:val="00954F37"/>
    <w:rsid w:val="00954FA4"/>
    <w:rsid w:val="0095636A"/>
    <w:rsid w:val="00961EA5"/>
    <w:rsid w:val="0096470A"/>
    <w:rsid w:val="00965649"/>
    <w:rsid w:val="00965FB2"/>
    <w:rsid w:val="00966318"/>
    <w:rsid w:val="00970917"/>
    <w:rsid w:val="00970BFC"/>
    <w:rsid w:val="00971846"/>
    <w:rsid w:val="00973104"/>
    <w:rsid w:val="0098133A"/>
    <w:rsid w:val="009818E8"/>
    <w:rsid w:val="0098356E"/>
    <w:rsid w:val="00983A64"/>
    <w:rsid w:val="00984C57"/>
    <w:rsid w:val="00985A1B"/>
    <w:rsid w:val="00992A3D"/>
    <w:rsid w:val="00995939"/>
    <w:rsid w:val="009A121C"/>
    <w:rsid w:val="009A280B"/>
    <w:rsid w:val="009A6D4C"/>
    <w:rsid w:val="009B060C"/>
    <w:rsid w:val="009B12AA"/>
    <w:rsid w:val="009B174F"/>
    <w:rsid w:val="009B2D1F"/>
    <w:rsid w:val="009B4ACA"/>
    <w:rsid w:val="009B50EE"/>
    <w:rsid w:val="009B5B19"/>
    <w:rsid w:val="009B7964"/>
    <w:rsid w:val="009C08D7"/>
    <w:rsid w:val="009C2ABF"/>
    <w:rsid w:val="009C2CB5"/>
    <w:rsid w:val="009C3CEB"/>
    <w:rsid w:val="009C525C"/>
    <w:rsid w:val="009D050A"/>
    <w:rsid w:val="009D313C"/>
    <w:rsid w:val="009D34B8"/>
    <w:rsid w:val="009E1493"/>
    <w:rsid w:val="009E2A88"/>
    <w:rsid w:val="009E40A5"/>
    <w:rsid w:val="009E5898"/>
    <w:rsid w:val="009E6E1E"/>
    <w:rsid w:val="009F1BE4"/>
    <w:rsid w:val="009F44A5"/>
    <w:rsid w:val="009F5239"/>
    <w:rsid w:val="00A0062E"/>
    <w:rsid w:val="00A00B4E"/>
    <w:rsid w:val="00A00B60"/>
    <w:rsid w:val="00A00FAF"/>
    <w:rsid w:val="00A01DD4"/>
    <w:rsid w:val="00A024E3"/>
    <w:rsid w:val="00A03854"/>
    <w:rsid w:val="00A06AEB"/>
    <w:rsid w:val="00A06B06"/>
    <w:rsid w:val="00A07C9C"/>
    <w:rsid w:val="00A1226C"/>
    <w:rsid w:val="00A14F8B"/>
    <w:rsid w:val="00A158D4"/>
    <w:rsid w:val="00A15EF6"/>
    <w:rsid w:val="00A1771E"/>
    <w:rsid w:val="00A202F6"/>
    <w:rsid w:val="00A209EF"/>
    <w:rsid w:val="00A23FF9"/>
    <w:rsid w:val="00A2623B"/>
    <w:rsid w:val="00A26ED5"/>
    <w:rsid w:val="00A275DD"/>
    <w:rsid w:val="00A31918"/>
    <w:rsid w:val="00A31F9F"/>
    <w:rsid w:val="00A34040"/>
    <w:rsid w:val="00A34618"/>
    <w:rsid w:val="00A3752D"/>
    <w:rsid w:val="00A44BBA"/>
    <w:rsid w:val="00A47EA2"/>
    <w:rsid w:val="00A507D2"/>
    <w:rsid w:val="00A55BDB"/>
    <w:rsid w:val="00A61FC4"/>
    <w:rsid w:val="00A63164"/>
    <w:rsid w:val="00A631F8"/>
    <w:rsid w:val="00A63277"/>
    <w:rsid w:val="00A63329"/>
    <w:rsid w:val="00A63714"/>
    <w:rsid w:val="00A63903"/>
    <w:rsid w:val="00A639E7"/>
    <w:rsid w:val="00A64CDE"/>
    <w:rsid w:val="00A659C8"/>
    <w:rsid w:val="00A65E99"/>
    <w:rsid w:val="00A707F9"/>
    <w:rsid w:val="00A70D4A"/>
    <w:rsid w:val="00A72035"/>
    <w:rsid w:val="00A747A7"/>
    <w:rsid w:val="00A7599C"/>
    <w:rsid w:val="00A760E8"/>
    <w:rsid w:val="00A82545"/>
    <w:rsid w:val="00A82EC2"/>
    <w:rsid w:val="00A84A85"/>
    <w:rsid w:val="00A905E1"/>
    <w:rsid w:val="00A91E11"/>
    <w:rsid w:val="00A91ED3"/>
    <w:rsid w:val="00A949C9"/>
    <w:rsid w:val="00A94B13"/>
    <w:rsid w:val="00A95FD5"/>
    <w:rsid w:val="00A97BFC"/>
    <w:rsid w:val="00AA26FA"/>
    <w:rsid w:val="00AA52EA"/>
    <w:rsid w:val="00AA5B34"/>
    <w:rsid w:val="00AA6858"/>
    <w:rsid w:val="00AA70E3"/>
    <w:rsid w:val="00AA7AC3"/>
    <w:rsid w:val="00AA7FF9"/>
    <w:rsid w:val="00AB03C6"/>
    <w:rsid w:val="00AB11DA"/>
    <w:rsid w:val="00AB37AD"/>
    <w:rsid w:val="00AB4474"/>
    <w:rsid w:val="00AB5EC8"/>
    <w:rsid w:val="00AC1BB7"/>
    <w:rsid w:val="00AC1D4F"/>
    <w:rsid w:val="00AC2B70"/>
    <w:rsid w:val="00AC5F2D"/>
    <w:rsid w:val="00AC714A"/>
    <w:rsid w:val="00AD26D9"/>
    <w:rsid w:val="00AD3156"/>
    <w:rsid w:val="00AD3D25"/>
    <w:rsid w:val="00AD40FB"/>
    <w:rsid w:val="00AD45B1"/>
    <w:rsid w:val="00AD4FC9"/>
    <w:rsid w:val="00AD6D60"/>
    <w:rsid w:val="00AE26F0"/>
    <w:rsid w:val="00AE40AA"/>
    <w:rsid w:val="00AE49B8"/>
    <w:rsid w:val="00AE6D9A"/>
    <w:rsid w:val="00AF1892"/>
    <w:rsid w:val="00AF3235"/>
    <w:rsid w:val="00AF3717"/>
    <w:rsid w:val="00AF381A"/>
    <w:rsid w:val="00AF61C5"/>
    <w:rsid w:val="00AF6E35"/>
    <w:rsid w:val="00B01670"/>
    <w:rsid w:val="00B01FE3"/>
    <w:rsid w:val="00B0217B"/>
    <w:rsid w:val="00B03B06"/>
    <w:rsid w:val="00B0469A"/>
    <w:rsid w:val="00B04C6C"/>
    <w:rsid w:val="00B06390"/>
    <w:rsid w:val="00B069F6"/>
    <w:rsid w:val="00B072EF"/>
    <w:rsid w:val="00B1022F"/>
    <w:rsid w:val="00B112D5"/>
    <w:rsid w:val="00B117EB"/>
    <w:rsid w:val="00B124D6"/>
    <w:rsid w:val="00B12F15"/>
    <w:rsid w:val="00B131BF"/>
    <w:rsid w:val="00B1548F"/>
    <w:rsid w:val="00B1730B"/>
    <w:rsid w:val="00B17C0D"/>
    <w:rsid w:val="00B2101F"/>
    <w:rsid w:val="00B2276B"/>
    <w:rsid w:val="00B22951"/>
    <w:rsid w:val="00B241BB"/>
    <w:rsid w:val="00B24F3C"/>
    <w:rsid w:val="00B306FE"/>
    <w:rsid w:val="00B315BD"/>
    <w:rsid w:val="00B31BBB"/>
    <w:rsid w:val="00B32A79"/>
    <w:rsid w:val="00B33B9D"/>
    <w:rsid w:val="00B33C5F"/>
    <w:rsid w:val="00B34599"/>
    <w:rsid w:val="00B35E71"/>
    <w:rsid w:val="00B371F2"/>
    <w:rsid w:val="00B432D9"/>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3D35"/>
    <w:rsid w:val="00B7642A"/>
    <w:rsid w:val="00B766F5"/>
    <w:rsid w:val="00B7677E"/>
    <w:rsid w:val="00B811DF"/>
    <w:rsid w:val="00B81DF1"/>
    <w:rsid w:val="00B8328F"/>
    <w:rsid w:val="00B8696D"/>
    <w:rsid w:val="00B87FF9"/>
    <w:rsid w:val="00B902BF"/>
    <w:rsid w:val="00B94BEB"/>
    <w:rsid w:val="00B955AF"/>
    <w:rsid w:val="00B97FE9"/>
    <w:rsid w:val="00BA0C35"/>
    <w:rsid w:val="00BA0C3E"/>
    <w:rsid w:val="00BA6AA0"/>
    <w:rsid w:val="00BB05ED"/>
    <w:rsid w:val="00BB07BA"/>
    <w:rsid w:val="00BB1FFC"/>
    <w:rsid w:val="00BB20EE"/>
    <w:rsid w:val="00BB6070"/>
    <w:rsid w:val="00BB69B5"/>
    <w:rsid w:val="00BB7D30"/>
    <w:rsid w:val="00BC3493"/>
    <w:rsid w:val="00BC3667"/>
    <w:rsid w:val="00BD030D"/>
    <w:rsid w:val="00BD11C8"/>
    <w:rsid w:val="00BD5780"/>
    <w:rsid w:val="00BD642E"/>
    <w:rsid w:val="00BE11F8"/>
    <w:rsid w:val="00BE1EA5"/>
    <w:rsid w:val="00BE2A15"/>
    <w:rsid w:val="00BE47EF"/>
    <w:rsid w:val="00BE57D2"/>
    <w:rsid w:val="00BE7727"/>
    <w:rsid w:val="00BE7798"/>
    <w:rsid w:val="00BF00CB"/>
    <w:rsid w:val="00BF1483"/>
    <w:rsid w:val="00BF1C1A"/>
    <w:rsid w:val="00BF21C3"/>
    <w:rsid w:val="00BF3517"/>
    <w:rsid w:val="00BF36E1"/>
    <w:rsid w:val="00BF3A63"/>
    <w:rsid w:val="00BF51AE"/>
    <w:rsid w:val="00BF53CA"/>
    <w:rsid w:val="00BF6B2C"/>
    <w:rsid w:val="00C016C1"/>
    <w:rsid w:val="00C01B94"/>
    <w:rsid w:val="00C0466B"/>
    <w:rsid w:val="00C048DF"/>
    <w:rsid w:val="00C05458"/>
    <w:rsid w:val="00C060C8"/>
    <w:rsid w:val="00C07060"/>
    <w:rsid w:val="00C071A0"/>
    <w:rsid w:val="00C074F2"/>
    <w:rsid w:val="00C11590"/>
    <w:rsid w:val="00C12DDD"/>
    <w:rsid w:val="00C12E31"/>
    <w:rsid w:val="00C14081"/>
    <w:rsid w:val="00C148FA"/>
    <w:rsid w:val="00C21C94"/>
    <w:rsid w:val="00C220C2"/>
    <w:rsid w:val="00C24680"/>
    <w:rsid w:val="00C253A9"/>
    <w:rsid w:val="00C26027"/>
    <w:rsid w:val="00C26269"/>
    <w:rsid w:val="00C2661B"/>
    <w:rsid w:val="00C26E9C"/>
    <w:rsid w:val="00C32759"/>
    <w:rsid w:val="00C32CE8"/>
    <w:rsid w:val="00C34627"/>
    <w:rsid w:val="00C35A8A"/>
    <w:rsid w:val="00C370E5"/>
    <w:rsid w:val="00C41F40"/>
    <w:rsid w:val="00C43443"/>
    <w:rsid w:val="00C442D0"/>
    <w:rsid w:val="00C46446"/>
    <w:rsid w:val="00C47C97"/>
    <w:rsid w:val="00C51A76"/>
    <w:rsid w:val="00C53A0F"/>
    <w:rsid w:val="00C53D28"/>
    <w:rsid w:val="00C5409B"/>
    <w:rsid w:val="00C56128"/>
    <w:rsid w:val="00C561E1"/>
    <w:rsid w:val="00C60986"/>
    <w:rsid w:val="00C610A9"/>
    <w:rsid w:val="00C61639"/>
    <w:rsid w:val="00C617AE"/>
    <w:rsid w:val="00C61899"/>
    <w:rsid w:val="00C619D2"/>
    <w:rsid w:val="00C6279C"/>
    <w:rsid w:val="00C63898"/>
    <w:rsid w:val="00C64E41"/>
    <w:rsid w:val="00C67324"/>
    <w:rsid w:val="00C73B17"/>
    <w:rsid w:val="00C7658E"/>
    <w:rsid w:val="00C76928"/>
    <w:rsid w:val="00C80D20"/>
    <w:rsid w:val="00C80E77"/>
    <w:rsid w:val="00C81605"/>
    <w:rsid w:val="00C81F88"/>
    <w:rsid w:val="00C82D86"/>
    <w:rsid w:val="00C8504E"/>
    <w:rsid w:val="00C85D74"/>
    <w:rsid w:val="00C86DCE"/>
    <w:rsid w:val="00C870DC"/>
    <w:rsid w:val="00C875A6"/>
    <w:rsid w:val="00C879B0"/>
    <w:rsid w:val="00C9087A"/>
    <w:rsid w:val="00C939AD"/>
    <w:rsid w:val="00C94305"/>
    <w:rsid w:val="00C946D0"/>
    <w:rsid w:val="00CA1087"/>
    <w:rsid w:val="00CA2C10"/>
    <w:rsid w:val="00CA35C1"/>
    <w:rsid w:val="00CA41D7"/>
    <w:rsid w:val="00CA78F0"/>
    <w:rsid w:val="00CB0AE9"/>
    <w:rsid w:val="00CB1FEA"/>
    <w:rsid w:val="00CB2920"/>
    <w:rsid w:val="00CC0FE6"/>
    <w:rsid w:val="00CC31CB"/>
    <w:rsid w:val="00CD118B"/>
    <w:rsid w:val="00CD2EF9"/>
    <w:rsid w:val="00CD30CF"/>
    <w:rsid w:val="00CD3A82"/>
    <w:rsid w:val="00CD3FAA"/>
    <w:rsid w:val="00CD483B"/>
    <w:rsid w:val="00CD58F3"/>
    <w:rsid w:val="00CE0764"/>
    <w:rsid w:val="00CE1B4C"/>
    <w:rsid w:val="00CE1CE3"/>
    <w:rsid w:val="00CE3345"/>
    <w:rsid w:val="00CE46E3"/>
    <w:rsid w:val="00CE4BD1"/>
    <w:rsid w:val="00CE4D7A"/>
    <w:rsid w:val="00CE5BF2"/>
    <w:rsid w:val="00CE658C"/>
    <w:rsid w:val="00CF007F"/>
    <w:rsid w:val="00CF0387"/>
    <w:rsid w:val="00CF263A"/>
    <w:rsid w:val="00CF378A"/>
    <w:rsid w:val="00CF49D3"/>
    <w:rsid w:val="00CF6E17"/>
    <w:rsid w:val="00D01471"/>
    <w:rsid w:val="00D01FB1"/>
    <w:rsid w:val="00D042E6"/>
    <w:rsid w:val="00D047A5"/>
    <w:rsid w:val="00D04D22"/>
    <w:rsid w:val="00D051E6"/>
    <w:rsid w:val="00D05705"/>
    <w:rsid w:val="00D06DBC"/>
    <w:rsid w:val="00D10DBF"/>
    <w:rsid w:val="00D13215"/>
    <w:rsid w:val="00D16448"/>
    <w:rsid w:val="00D16F51"/>
    <w:rsid w:val="00D24531"/>
    <w:rsid w:val="00D24DD5"/>
    <w:rsid w:val="00D24E17"/>
    <w:rsid w:val="00D25B1C"/>
    <w:rsid w:val="00D273D5"/>
    <w:rsid w:val="00D31BC5"/>
    <w:rsid w:val="00D3385D"/>
    <w:rsid w:val="00D35D89"/>
    <w:rsid w:val="00D35DE3"/>
    <w:rsid w:val="00D36530"/>
    <w:rsid w:val="00D36EA3"/>
    <w:rsid w:val="00D409E8"/>
    <w:rsid w:val="00D41CBC"/>
    <w:rsid w:val="00D42215"/>
    <w:rsid w:val="00D43DA3"/>
    <w:rsid w:val="00D44583"/>
    <w:rsid w:val="00D46CA9"/>
    <w:rsid w:val="00D47963"/>
    <w:rsid w:val="00D535B0"/>
    <w:rsid w:val="00D541A1"/>
    <w:rsid w:val="00D56125"/>
    <w:rsid w:val="00D56A0A"/>
    <w:rsid w:val="00D57E3B"/>
    <w:rsid w:val="00D61844"/>
    <w:rsid w:val="00D628AC"/>
    <w:rsid w:val="00D653E6"/>
    <w:rsid w:val="00D66430"/>
    <w:rsid w:val="00D664B0"/>
    <w:rsid w:val="00D66F14"/>
    <w:rsid w:val="00D67423"/>
    <w:rsid w:val="00D679F6"/>
    <w:rsid w:val="00D70824"/>
    <w:rsid w:val="00D7181A"/>
    <w:rsid w:val="00D74A21"/>
    <w:rsid w:val="00D74F0F"/>
    <w:rsid w:val="00D75BEE"/>
    <w:rsid w:val="00D77D57"/>
    <w:rsid w:val="00D8026C"/>
    <w:rsid w:val="00D81015"/>
    <w:rsid w:val="00D814F1"/>
    <w:rsid w:val="00D8438B"/>
    <w:rsid w:val="00D86122"/>
    <w:rsid w:val="00D866B8"/>
    <w:rsid w:val="00D86855"/>
    <w:rsid w:val="00D908EA"/>
    <w:rsid w:val="00D9124A"/>
    <w:rsid w:val="00D912DC"/>
    <w:rsid w:val="00D92416"/>
    <w:rsid w:val="00D93F98"/>
    <w:rsid w:val="00D959BA"/>
    <w:rsid w:val="00D96D6A"/>
    <w:rsid w:val="00D97648"/>
    <w:rsid w:val="00D97D26"/>
    <w:rsid w:val="00DA241B"/>
    <w:rsid w:val="00DA28FE"/>
    <w:rsid w:val="00DA4627"/>
    <w:rsid w:val="00DA58B8"/>
    <w:rsid w:val="00DA5EE9"/>
    <w:rsid w:val="00DB00D3"/>
    <w:rsid w:val="00DB02E2"/>
    <w:rsid w:val="00DB0729"/>
    <w:rsid w:val="00DB0F9F"/>
    <w:rsid w:val="00DB134D"/>
    <w:rsid w:val="00DB18FA"/>
    <w:rsid w:val="00DB1FA4"/>
    <w:rsid w:val="00DB28AF"/>
    <w:rsid w:val="00DB2FAD"/>
    <w:rsid w:val="00DB4159"/>
    <w:rsid w:val="00DB4498"/>
    <w:rsid w:val="00DB4D1C"/>
    <w:rsid w:val="00DB5893"/>
    <w:rsid w:val="00DB6555"/>
    <w:rsid w:val="00DB69D8"/>
    <w:rsid w:val="00DC121E"/>
    <w:rsid w:val="00DC1723"/>
    <w:rsid w:val="00DC31C4"/>
    <w:rsid w:val="00DC48CE"/>
    <w:rsid w:val="00DD0009"/>
    <w:rsid w:val="00DD0CEB"/>
    <w:rsid w:val="00DD1023"/>
    <w:rsid w:val="00DD1535"/>
    <w:rsid w:val="00DD2EB5"/>
    <w:rsid w:val="00DD3B28"/>
    <w:rsid w:val="00DD4615"/>
    <w:rsid w:val="00DD6824"/>
    <w:rsid w:val="00DE150B"/>
    <w:rsid w:val="00DE1D54"/>
    <w:rsid w:val="00DE246B"/>
    <w:rsid w:val="00DE35B5"/>
    <w:rsid w:val="00DE456C"/>
    <w:rsid w:val="00DE5811"/>
    <w:rsid w:val="00DE6A37"/>
    <w:rsid w:val="00DF243C"/>
    <w:rsid w:val="00DF316C"/>
    <w:rsid w:val="00DF60A4"/>
    <w:rsid w:val="00E0275B"/>
    <w:rsid w:val="00E02E28"/>
    <w:rsid w:val="00E0307F"/>
    <w:rsid w:val="00E05D15"/>
    <w:rsid w:val="00E222B1"/>
    <w:rsid w:val="00E22DC8"/>
    <w:rsid w:val="00E24C18"/>
    <w:rsid w:val="00E26281"/>
    <w:rsid w:val="00E301A2"/>
    <w:rsid w:val="00E30263"/>
    <w:rsid w:val="00E30E46"/>
    <w:rsid w:val="00E31816"/>
    <w:rsid w:val="00E345B0"/>
    <w:rsid w:val="00E35D48"/>
    <w:rsid w:val="00E35DFC"/>
    <w:rsid w:val="00E472CF"/>
    <w:rsid w:val="00E479E9"/>
    <w:rsid w:val="00E5433E"/>
    <w:rsid w:val="00E54FB3"/>
    <w:rsid w:val="00E552B5"/>
    <w:rsid w:val="00E566B2"/>
    <w:rsid w:val="00E568FD"/>
    <w:rsid w:val="00E56A33"/>
    <w:rsid w:val="00E57935"/>
    <w:rsid w:val="00E57AE7"/>
    <w:rsid w:val="00E62AFD"/>
    <w:rsid w:val="00E63F06"/>
    <w:rsid w:val="00E704C4"/>
    <w:rsid w:val="00E72113"/>
    <w:rsid w:val="00E727EB"/>
    <w:rsid w:val="00E73BC9"/>
    <w:rsid w:val="00E7585D"/>
    <w:rsid w:val="00E75BDF"/>
    <w:rsid w:val="00E768A7"/>
    <w:rsid w:val="00E820C7"/>
    <w:rsid w:val="00E82F83"/>
    <w:rsid w:val="00E86421"/>
    <w:rsid w:val="00E8714A"/>
    <w:rsid w:val="00E87662"/>
    <w:rsid w:val="00E91E7A"/>
    <w:rsid w:val="00E93700"/>
    <w:rsid w:val="00E94F79"/>
    <w:rsid w:val="00E9599B"/>
    <w:rsid w:val="00E96F26"/>
    <w:rsid w:val="00E976C1"/>
    <w:rsid w:val="00EA0678"/>
    <w:rsid w:val="00EA0C59"/>
    <w:rsid w:val="00EA0FD1"/>
    <w:rsid w:val="00EA17FC"/>
    <w:rsid w:val="00EA1D84"/>
    <w:rsid w:val="00EA1FDE"/>
    <w:rsid w:val="00EA28A9"/>
    <w:rsid w:val="00EA2E89"/>
    <w:rsid w:val="00EA345D"/>
    <w:rsid w:val="00EA693C"/>
    <w:rsid w:val="00EB06CC"/>
    <w:rsid w:val="00EB0EF8"/>
    <w:rsid w:val="00EB1A1E"/>
    <w:rsid w:val="00EB4E35"/>
    <w:rsid w:val="00EB5531"/>
    <w:rsid w:val="00EB5C1C"/>
    <w:rsid w:val="00EB62DB"/>
    <w:rsid w:val="00EB6A4E"/>
    <w:rsid w:val="00EC145C"/>
    <w:rsid w:val="00EC1582"/>
    <w:rsid w:val="00EC2BBA"/>
    <w:rsid w:val="00EC4612"/>
    <w:rsid w:val="00EC51FC"/>
    <w:rsid w:val="00ED2627"/>
    <w:rsid w:val="00ED2DCF"/>
    <w:rsid w:val="00ED5892"/>
    <w:rsid w:val="00ED5CED"/>
    <w:rsid w:val="00ED7AAF"/>
    <w:rsid w:val="00EE2797"/>
    <w:rsid w:val="00EE3519"/>
    <w:rsid w:val="00EE368D"/>
    <w:rsid w:val="00EE377F"/>
    <w:rsid w:val="00EE781A"/>
    <w:rsid w:val="00EF38CA"/>
    <w:rsid w:val="00EF4023"/>
    <w:rsid w:val="00EF50BA"/>
    <w:rsid w:val="00EF5A15"/>
    <w:rsid w:val="00EF5C44"/>
    <w:rsid w:val="00F034CC"/>
    <w:rsid w:val="00F045A2"/>
    <w:rsid w:val="00F07A5D"/>
    <w:rsid w:val="00F10DAD"/>
    <w:rsid w:val="00F10F5F"/>
    <w:rsid w:val="00F10F6B"/>
    <w:rsid w:val="00F1147B"/>
    <w:rsid w:val="00F1277F"/>
    <w:rsid w:val="00F137EA"/>
    <w:rsid w:val="00F13D89"/>
    <w:rsid w:val="00F1633E"/>
    <w:rsid w:val="00F16C8D"/>
    <w:rsid w:val="00F17DCC"/>
    <w:rsid w:val="00F24A2E"/>
    <w:rsid w:val="00F263AE"/>
    <w:rsid w:val="00F27651"/>
    <w:rsid w:val="00F27BC7"/>
    <w:rsid w:val="00F3246C"/>
    <w:rsid w:val="00F332E1"/>
    <w:rsid w:val="00F35487"/>
    <w:rsid w:val="00F4297F"/>
    <w:rsid w:val="00F42BBE"/>
    <w:rsid w:val="00F44262"/>
    <w:rsid w:val="00F448C7"/>
    <w:rsid w:val="00F44E3F"/>
    <w:rsid w:val="00F51095"/>
    <w:rsid w:val="00F51CCF"/>
    <w:rsid w:val="00F527D7"/>
    <w:rsid w:val="00F531C3"/>
    <w:rsid w:val="00F5375E"/>
    <w:rsid w:val="00F54F23"/>
    <w:rsid w:val="00F5530E"/>
    <w:rsid w:val="00F577EB"/>
    <w:rsid w:val="00F57F12"/>
    <w:rsid w:val="00F64BFC"/>
    <w:rsid w:val="00F65F9E"/>
    <w:rsid w:val="00F66793"/>
    <w:rsid w:val="00F679AA"/>
    <w:rsid w:val="00F70ED3"/>
    <w:rsid w:val="00F758F6"/>
    <w:rsid w:val="00F7714E"/>
    <w:rsid w:val="00F771C8"/>
    <w:rsid w:val="00F806CB"/>
    <w:rsid w:val="00F8182D"/>
    <w:rsid w:val="00F837AE"/>
    <w:rsid w:val="00F852A1"/>
    <w:rsid w:val="00F854F9"/>
    <w:rsid w:val="00F86B6D"/>
    <w:rsid w:val="00F8722A"/>
    <w:rsid w:val="00F92DB5"/>
    <w:rsid w:val="00F94FAB"/>
    <w:rsid w:val="00F95FE7"/>
    <w:rsid w:val="00F9659D"/>
    <w:rsid w:val="00F97C58"/>
    <w:rsid w:val="00FA11E5"/>
    <w:rsid w:val="00FA1358"/>
    <w:rsid w:val="00FA22C9"/>
    <w:rsid w:val="00FA33BC"/>
    <w:rsid w:val="00FA529B"/>
    <w:rsid w:val="00FB01AB"/>
    <w:rsid w:val="00FB0A10"/>
    <w:rsid w:val="00FB0AE1"/>
    <w:rsid w:val="00FB1163"/>
    <w:rsid w:val="00FB13CF"/>
    <w:rsid w:val="00FB1D25"/>
    <w:rsid w:val="00FB249F"/>
    <w:rsid w:val="00FB3C2A"/>
    <w:rsid w:val="00FB4AD7"/>
    <w:rsid w:val="00FB4B71"/>
    <w:rsid w:val="00FB5333"/>
    <w:rsid w:val="00FB56AA"/>
    <w:rsid w:val="00FB699B"/>
    <w:rsid w:val="00FC16DA"/>
    <w:rsid w:val="00FC52BD"/>
    <w:rsid w:val="00FC62C0"/>
    <w:rsid w:val="00FC6641"/>
    <w:rsid w:val="00FC7569"/>
    <w:rsid w:val="00FD113F"/>
    <w:rsid w:val="00FD73AD"/>
    <w:rsid w:val="00FE1388"/>
    <w:rsid w:val="00FE1580"/>
    <w:rsid w:val="00FE5848"/>
    <w:rsid w:val="00FE5F32"/>
    <w:rsid w:val="00FE68BF"/>
    <w:rsid w:val="00FF05CC"/>
    <w:rsid w:val="00FF12F2"/>
    <w:rsid w:val="00FF1BAA"/>
    <w:rsid w:val="00FF28A6"/>
    <w:rsid w:val="00FF4004"/>
    <w:rsid w:val="00FF4056"/>
    <w:rsid w:val="00FF54A3"/>
    <w:rsid w:val="00FF6170"/>
    <w:rsid w:val="00FF7785"/>
    <w:rsid w:val="017F4531"/>
    <w:rsid w:val="029A37C5"/>
    <w:rsid w:val="02CD7120"/>
    <w:rsid w:val="03610EA6"/>
    <w:rsid w:val="047E00D6"/>
    <w:rsid w:val="068537AB"/>
    <w:rsid w:val="07390075"/>
    <w:rsid w:val="078A3E45"/>
    <w:rsid w:val="07F91BD8"/>
    <w:rsid w:val="08CB0A03"/>
    <w:rsid w:val="0A862E02"/>
    <w:rsid w:val="0AAF42D5"/>
    <w:rsid w:val="0B160812"/>
    <w:rsid w:val="0C384DFB"/>
    <w:rsid w:val="0D707E73"/>
    <w:rsid w:val="0D982A6C"/>
    <w:rsid w:val="0ED52F71"/>
    <w:rsid w:val="0EFE2AEE"/>
    <w:rsid w:val="0F83377B"/>
    <w:rsid w:val="0F8530E7"/>
    <w:rsid w:val="10116953"/>
    <w:rsid w:val="12A022F9"/>
    <w:rsid w:val="12C0114D"/>
    <w:rsid w:val="137F2D53"/>
    <w:rsid w:val="14B46906"/>
    <w:rsid w:val="14F14FFC"/>
    <w:rsid w:val="15A10DBE"/>
    <w:rsid w:val="16B42CA6"/>
    <w:rsid w:val="17561659"/>
    <w:rsid w:val="180A1787"/>
    <w:rsid w:val="1819391C"/>
    <w:rsid w:val="18356367"/>
    <w:rsid w:val="18AD0CD6"/>
    <w:rsid w:val="18D1400D"/>
    <w:rsid w:val="18DC3CA2"/>
    <w:rsid w:val="1A247A0A"/>
    <w:rsid w:val="1A7B5D65"/>
    <w:rsid w:val="1BF5208E"/>
    <w:rsid w:val="1DBF5C12"/>
    <w:rsid w:val="1E07570B"/>
    <w:rsid w:val="1EA11AB4"/>
    <w:rsid w:val="201E60EC"/>
    <w:rsid w:val="2022111F"/>
    <w:rsid w:val="206559F0"/>
    <w:rsid w:val="21C43198"/>
    <w:rsid w:val="223E0640"/>
    <w:rsid w:val="232C6947"/>
    <w:rsid w:val="23CD1A9F"/>
    <w:rsid w:val="23F415A3"/>
    <w:rsid w:val="24932180"/>
    <w:rsid w:val="24D72E30"/>
    <w:rsid w:val="25210BEA"/>
    <w:rsid w:val="25257167"/>
    <w:rsid w:val="25405F37"/>
    <w:rsid w:val="265B3778"/>
    <w:rsid w:val="26730BAF"/>
    <w:rsid w:val="26B3776C"/>
    <w:rsid w:val="26B97F29"/>
    <w:rsid w:val="26F9507E"/>
    <w:rsid w:val="27A80007"/>
    <w:rsid w:val="27BA761B"/>
    <w:rsid w:val="27D327E3"/>
    <w:rsid w:val="28117547"/>
    <w:rsid w:val="283566B0"/>
    <w:rsid w:val="28E6758B"/>
    <w:rsid w:val="298B72F2"/>
    <w:rsid w:val="2A43274C"/>
    <w:rsid w:val="2A74642C"/>
    <w:rsid w:val="2A8361B6"/>
    <w:rsid w:val="2C1674CF"/>
    <w:rsid w:val="2C291C24"/>
    <w:rsid w:val="2D1A10B3"/>
    <w:rsid w:val="2F22091D"/>
    <w:rsid w:val="2FB645A6"/>
    <w:rsid w:val="3009151E"/>
    <w:rsid w:val="306C0054"/>
    <w:rsid w:val="32141C63"/>
    <w:rsid w:val="33107F03"/>
    <w:rsid w:val="333501B9"/>
    <w:rsid w:val="3587004A"/>
    <w:rsid w:val="36335173"/>
    <w:rsid w:val="36F52A80"/>
    <w:rsid w:val="37316DAD"/>
    <w:rsid w:val="39187443"/>
    <w:rsid w:val="39207ECC"/>
    <w:rsid w:val="39825808"/>
    <w:rsid w:val="3A9E3F17"/>
    <w:rsid w:val="3ADD4954"/>
    <w:rsid w:val="3AF5042F"/>
    <w:rsid w:val="3B6D17AB"/>
    <w:rsid w:val="3B992E81"/>
    <w:rsid w:val="3BB85BA5"/>
    <w:rsid w:val="3C0A4690"/>
    <w:rsid w:val="3D877094"/>
    <w:rsid w:val="3E281784"/>
    <w:rsid w:val="3FB65B34"/>
    <w:rsid w:val="41516807"/>
    <w:rsid w:val="41B9201F"/>
    <w:rsid w:val="41BE39B2"/>
    <w:rsid w:val="42BC538A"/>
    <w:rsid w:val="4336031D"/>
    <w:rsid w:val="43447472"/>
    <w:rsid w:val="446B68BB"/>
    <w:rsid w:val="45EB5652"/>
    <w:rsid w:val="48193B51"/>
    <w:rsid w:val="484C0030"/>
    <w:rsid w:val="4C110A0A"/>
    <w:rsid w:val="4C40451F"/>
    <w:rsid w:val="4D9F6C6F"/>
    <w:rsid w:val="4E1D17AB"/>
    <w:rsid w:val="4E543435"/>
    <w:rsid w:val="4F0353D8"/>
    <w:rsid w:val="4F404AE1"/>
    <w:rsid w:val="4F934F18"/>
    <w:rsid w:val="50F86680"/>
    <w:rsid w:val="515347C9"/>
    <w:rsid w:val="516A1CA8"/>
    <w:rsid w:val="52475537"/>
    <w:rsid w:val="55597DA0"/>
    <w:rsid w:val="55686779"/>
    <w:rsid w:val="55F338AA"/>
    <w:rsid w:val="561A16CF"/>
    <w:rsid w:val="563A68B9"/>
    <w:rsid w:val="563F10CB"/>
    <w:rsid w:val="567300DC"/>
    <w:rsid w:val="56B17D0D"/>
    <w:rsid w:val="570B34B3"/>
    <w:rsid w:val="573700A1"/>
    <w:rsid w:val="5737441C"/>
    <w:rsid w:val="57852322"/>
    <w:rsid w:val="57FC1785"/>
    <w:rsid w:val="5A7113E4"/>
    <w:rsid w:val="5AA469AF"/>
    <w:rsid w:val="5CF758F9"/>
    <w:rsid w:val="5E8E0C65"/>
    <w:rsid w:val="5EA91CFC"/>
    <w:rsid w:val="5F625BAB"/>
    <w:rsid w:val="5F6A5022"/>
    <w:rsid w:val="610C261B"/>
    <w:rsid w:val="624D432E"/>
    <w:rsid w:val="624E66A5"/>
    <w:rsid w:val="62B333E4"/>
    <w:rsid w:val="63826F19"/>
    <w:rsid w:val="651A1892"/>
    <w:rsid w:val="6561052C"/>
    <w:rsid w:val="66F80D27"/>
    <w:rsid w:val="67F21ECD"/>
    <w:rsid w:val="68F4037D"/>
    <w:rsid w:val="69E31714"/>
    <w:rsid w:val="6B175652"/>
    <w:rsid w:val="6B7F19ED"/>
    <w:rsid w:val="6C6414C8"/>
    <w:rsid w:val="6DAD6EF5"/>
    <w:rsid w:val="6EBD7D74"/>
    <w:rsid w:val="6ED549B9"/>
    <w:rsid w:val="6FC608F1"/>
    <w:rsid w:val="6FCD48A7"/>
    <w:rsid w:val="70287FEB"/>
    <w:rsid w:val="723E2BE6"/>
    <w:rsid w:val="73210F52"/>
    <w:rsid w:val="73265B61"/>
    <w:rsid w:val="74774155"/>
    <w:rsid w:val="754A7856"/>
    <w:rsid w:val="755179D1"/>
    <w:rsid w:val="75AD175C"/>
    <w:rsid w:val="76683328"/>
    <w:rsid w:val="7772477B"/>
    <w:rsid w:val="77AD5AFD"/>
    <w:rsid w:val="78205170"/>
    <w:rsid w:val="79107249"/>
    <w:rsid w:val="794A540B"/>
    <w:rsid w:val="7ACF169F"/>
    <w:rsid w:val="7B917D2A"/>
    <w:rsid w:val="7C00229E"/>
    <w:rsid w:val="7DA40E14"/>
    <w:rsid w:val="7E40419F"/>
    <w:rsid w:val="7EFD42DD"/>
    <w:rsid w:val="7F07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7" fillcolor="white" stroke="f">
      <v:fill color="white"/>
      <v:stroke on="f"/>
    </o:shapedefaults>
    <o:shapelayout v:ext="edit">
      <o:idmap v:ext="edit" data="2"/>
    </o:shapelayout>
  </w:shapeDefaults>
  <w:decimalSymbol w:val="."/>
  <w:listSeparator w:val=","/>
  <w14:docId w14:val="3BFF3C85"/>
  <w15:docId w15:val="{BB77A552-9EE7-4A4D-A28F-D6F760F7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qFormat/>
    <w:pPr>
      <w:ind w:firstLineChars="200" w:firstLine="640"/>
    </w:pPr>
    <w:rPr>
      <w:sz w:val="32"/>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page number"/>
    <w:qFormat/>
  </w:style>
  <w:style w:type="character" w:styleId="ae">
    <w:name w:val="Emphasis"/>
    <w:qFormat/>
    <w:rPr>
      <w:i/>
    </w:rPr>
  </w:style>
  <w:style w:type="character" w:styleId="af">
    <w:name w:val="Hyperlink"/>
    <w:qFormat/>
    <w:rPr>
      <w:color w:val="0000FF"/>
      <w:u w:val="single"/>
    </w:rPr>
  </w:style>
  <w:style w:type="character" w:customStyle="1" w:styleId="a9">
    <w:name w:val="页眉 字符"/>
    <w:link w:val="a8"/>
    <w:qFormat/>
    <w:rPr>
      <w:kern w:val="2"/>
      <w:sz w:val="18"/>
      <w:szCs w:val="18"/>
    </w:rPr>
  </w:style>
  <w:style w:type="character" w:customStyle="1" w:styleId="apple-converted-space">
    <w:name w:val="apple-converted-space"/>
    <w:qFormat/>
  </w:style>
  <w:style w:type="paragraph" w:customStyle="1" w:styleId="af0">
    <w:name w:val="列出段落"/>
    <w:basedOn w:val="a"/>
    <w:qFormat/>
    <w:pPr>
      <w:ind w:firstLineChars="200" w:firstLine="420"/>
    </w:pPr>
    <w:rPr>
      <w:rFonts w:ascii="Calibri" w:hAnsi="Calibri"/>
      <w:szCs w:val="22"/>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paragraph" w:customStyle="1" w:styleId="p0">
    <w:name w:val="p0"/>
    <w:basedOn w:val="a"/>
    <w:qFormat/>
    <w:pPr>
      <w:widowControl/>
      <w:spacing w:before="100" w:beforeAutospacing="1" w:after="100" w:afterAutospacing="1"/>
      <w:jc w:val="left"/>
    </w:pPr>
    <w:rPr>
      <w:rFonts w:ascii="宋体" w:hAnsi="宋体" w:cs="宋体"/>
      <w:color w:val="000000"/>
      <w:kern w:val="0"/>
      <w:sz w:val="24"/>
    </w:rPr>
  </w:style>
  <w:style w:type="character" w:customStyle="1" w:styleId="Style20">
    <w:name w:val="_Style 2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505</Words>
  <Characters>2884</Characters>
  <Application>Microsoft Office Word</Application>
  <DocSecurity>0</DocSecurity>
  <Lines>24</Lines>
  <Paragraphs>6</Paragraphs>
  <ScaleCrop>false</ScaleCrop>
  <Company>kzy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kzy</dc:creator>
  <cp:lastModifiedBy>启 李</cp:lastModifiedBy>
  <cp:revision>8</cp:revision>
  <cp:lastPrinted>2024-08-09T03:30:00Z</cp:lastPrinted>
  <dcterms:created xsi:type="dcterms:W3CDTF">2020-05-13T04:10:00Z</dcterms:created>
  <dcterms:modified xsi:type="dcterms:W3CDTF">2025-04-21T08:57:00Z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2F27C610494447FEB92A75DC15E69C2E_13</vt:lpwstr>
  </property>
  <property fmtid="{D5CDD505-2E9C-101B-9397-08002B2CF9AE}" pid="4" name="KSOTemplateDocerSaveRecord">
    <vt:lpwstr>eyJoZGlkIjoiMjA1NjZkNWIyY2NiOWVmZTVlNWEzNTY1ZjE4OTdjMWYiLCJ1c2VySWQiOiI0MjczNjc4NjAifQ==</vt:lpwstr>
  </property>
</Properties>
</file>